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2" w:type="dxa"/>
        <w:tblCellMar>
          <w:left w:w="70" w:type="dxa"/>
          <w:right w:w="70" w:type="dxa"/>
        </w:tblCellMar>
        <w:tblLook w:val="04A0" w:firstRow="1" w:lastRow="0" w:firstColumn="1" w:lastColumn="0" w:noHBand="0" w:noVBand="1"/>
      </w:tblPr>
      <w:tblGrid>
        <w:gridCol w:w="912"/>
        <w:gridCol w:w="1145"/>
        <w:gridCol w:w="1313"/>
        <w:gridCol w:w="1200"/>
        <w:gridCol w:w="911"/>
        <w:gridCol w:w="911"/>
        <w:gridCol w:w="911"/>
        <w:gridCol w:w="911"/>
        <w:gridCol w:w="911"/>
      </w:tblGrid>
      <w:tr w:rsidR="008C15AA" w:rsidRPr="00707EC8" w14:paraId="26EFAF68" w14:textId="77777777" w:rsidTr="00F475BE">
        <w:trPr>
          <w:trHeight w:val="465"/>
        </w:trPr>
        <w:tc>
          <w:tcPr>
            <w:tcW w:w="912" w:type="dxa"/>
            <w:tcBorders>
              <w:top w:val="nil"/>
              <w:left w:val="nil"/>
              <w:bottom w:val="nil"/>
              <w:right w:val="nil"/>
            </w:tcBorders>
            <w:shd w:val="clear" w:color="auto" w:fill="auto"/>
            <w:noWrap/>
            <w:vAlign w:val="bottom"/>
            <w:hideMark/>
          </w:tcPr>
          <w:p w14:paraId="793DE56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3635" w:type="dxa"/>
            <w:gridSpan w:val="3"/>
            <w:tcBorders>
              <w:top w:val="nil"/>
              <w:left w:val="nil"/>
              <w:bottom w:val="nil"/>
              <w:right w:val="nil"/>
            </w:tcBorders>
            <w:shd w:val="clear" w:color="auto" w:fill="auto"/>
            <w:noWrap/>
            <w:vAlign w:val="bottom"/>
            <w:hideMark/>
          </w:tcPr>
          <w:p w14:paraId="56977651" w14:textId="77777777" w:rsidR="008C15AA" w:rsidRPr="00707EC8" w:rsidRDefault="008C15AA" w:rsidP="00F475BE">
            <w:pPr>
              <w:spacing w:after="0" w:line="240" w:lineRule="auto"/>
              <w:rPr>
                <w:rFonts w:ascii="Calibri" w:eastAsia="Times New Roman" w:hAnsi="Calibri" w:cs="Times New Roman"/>
                <w:color w:val="000000"/>
                <w:sz w:val="36"/>
                <w:szCs w:val="36"/>
                <w:lang w:eastAsia="nl-NL"/>
              </w:rPr>
            </w:pPr>
            <w:r w:rsidRPr="00707EC8">
              <w:rPr>
                <w:rFonts w:ascii="Calibri" w:eastAsia="Times New Roman" w:hAnsi="Calibri" w:cs="Times New Roman"/>
                <w:color w:val="000000"/>
                <w:sz w:val="36"/>
                <w:szCs w:val="36"/>
                <w:lang w:eastAsia="nl-NL"/>
              </w:rPr>
              <w:t xml:space="preserve">Willem Olthof </w:t>
            </w:r>
          </w:p>
        </w:tc>
        <w:tc>
          <w:tcPr>
            <w:tcW w:w="911" w:type="dxa"/>
            <w:tcBorders>
              <w:top w:val="single" w:sz="4" w:space="0" w:color="auto"/>
              <w:left w:val="nil"/>
              <w:bottom w:val="nil"/>
              <w:right w:val="nil"/>
            </w:tcBorders>
            <w:shd w:val="clear" w:color="auto" w:fill="auto"/>
            <w:noWrap/>
            <w:vAlign w:val="bottom"/>
            <w:hideMark/>
          </w:tcPr>
          <w:p w14:paraId="0BA2D4AD"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single" w:sz="4" w:space="0" w:color="auto"/>
              <w:left w:val="nil"/>
              <w:bottom w:val="nil"/>
              <w:right w:val="single" w:sz="4" w:space="0" w:color="auto"/>
            </w:tcBorders>
            <w:shd w:val="clear" w:color="auto" w:fill="auto"/>
            <w:noWrap/>
            <w:vAlign w:val="bottom"/>
            <w:hideMark/>
          </w:tcPr>
          <w:p w14:paraId="00C59CC3"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single" w:sz="4" w:space="0" w:color="auto"/>
              <w:left w:val="nil"/>
              <w:bottom w:val="nil"/>
              <w:right w:val="nil"/>
            </w:tcBorders>
            <w:shd w:val="clear" w:color="auto" w:fill="auto"/>
            <w:noWrap/>
            <w:vAlign w:val="bottom"/>
            <w:hideMark/>
          </w:tcPr>
          <w:p w14:paraId="381B82E3"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single" w:sz="4" w:space="0" w:color="auto"/>
              <w:left w:val="nil"/>
              <w:bottom w:val="nil"/>
              <w:right w:val="single" w:sz="4" w:space="0" w:color="auto"/>
            </w:tcBorders>
            <w:shd w:val="clear" w:color="auto" w:fill="auto"/>
            <w:noWrap/>
            <w:vAlign w:val="bottom"/>
            <w:hideMark/>
          </w:tcPr>
          <w:p w14:paraId="12791217"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49B7B03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CC9A560" w14:textId="77777777" w:rsidTr="00F475BE">
        <w:trPr>
          <w:trHeight w:val="465"/>
        </w:trPr>
        <w:tc>
          <w:tcPr>
            <w:tcW w:w="912" w:type="dxa"/>
            <w:tcBorders>
              <w:top w:val="nil"/>
              <w:left w:val="nil"/>
              <w:bottom w:val="nil"/>
              <w:right w:val="nil"/>
            </w:tcBorders>
            <w:shd w:val="clear" w:color="auto" w:fill="auto"/>
            <w:noWrap/>
            <w:vAlign w:val="bottom"/>
            <w:hideMark/>
          </w:tcPr>
          <w:p w14:paraId="5428ED9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4546" w:type="dxa"/>
            <w:gridSpan w:val="4"/>
            <w:tcBorders>
              <w:top w:val="nil"/>
              <w:left w:val="nil"/>
              <w:bottom w:val="nil"/>
              <w:right w:val="nil"/>
            </w:tcBorders>
            <w:shd w:val="clear" w:color="auto" w:fill="auto"/>
            <w:noWrap/>
            <w:vAlign w:val="bottom"/>
            <w:hideMark/>
          </w:tcPr>
          <w:p w14:paraId="412EA3C6"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Constructie- en Adviesbureau</w:t>
            </w:r>
          </w:p>
        </w:tc>
        <w:tc>
          <w:tcPr>
            <w:tcW w:w="911" w:type="dxa"/>
            <w:tcBorders>
              <w:top w:val="nil"/>
              <w:left w:val="nil"/>
              <w:bottom w:val="single" w:sz="4" w:space="0" w:color="auto"/>
              <w:right w:val="single" w:sz="4" w:space="0" w:color="auto"/>
            </w:tcBorders>
            <w:shd w:val="clear" w:color="auto" w:fill="auto"/>
            <w:noWrap/>
            <w:textDirection w:val="btLr"/>
            <w:vAlign w:val="bottom"/>
            <w:hideMark/>
          </w:tcPr>
          <w:p w14:paraId="354DC370" w14:textId="77777777" w:rsidR="008C15AA" w:rsidRPr="00707EC8" w:rsidRDefault="008C15AA" w:rsidP="00F475BE">
            <w:pPr>
              <w:spacing w:after="0" w:line="240" w:lineRule="auto"/>
              <w:jc w:val="right"/>
              <w:rPr>
                <w:rFonts w:ascii="Calibri" w:eastAsia="Times New Roman" w:hAnsi="Calibri" w:cs="Times New Roman"/>
                <w:color w:val="000000"/>
                <w:sz w:val="16"/>
                <w:szCs w:val="16"/>
                <w:lang w:eastAsia="nl-NL"/>
              </w:rPr>
            </w:pPr>
            <w:r w:rsidRPr="00707EC8">
              <w:rPr>
                <w:rFonts w:ascii="Calibri" w:eastAsia="Times New Roman" w:hAnsi="Calibri" w:cs="Times New Roman"/>
                <w:color w:val="000000"/>
                <w:sz w:val="16"/>
                <w:szCs w:val="16"/>
                <w:lang w:eastAsia="nl-NL"/>
              </w:rPr>
              <w:t>7mm</w:t>
            </w:r>
          </w:p>
        </w:tc>
        <w:tc>
          <w:tcPr>
            <w:tcW w:w="911" w:type="dxa"/>
            <w:tcBorders>
              <w:top w:val="nil"/>
              <w:left w:val="nil"/>
              <w:bottom w:val="nil"/>
              <w:right w:val="nil"/>
            </w:tcBorders>
            <w:shd w:val="clear" w:color="auto" w:fill="auto"/>
            <w:noWrap/>
            <w:vAlign w:val="bottom"/>
            <w:hideMark/>
          </w:tcPr>
          <w:p w14:paraId="034F77B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AB104D2"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1412B58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F274050" w14:textId="77777777" w:rsidTr="00F475BE">
        <w:trPr>
          <w:trHeight w:val="300"/>
        </w:trPr>
        <w:tc>
          <w:tcPr>
            <w:tcW w:w="912" w:type="dxa"/>
            <w:tcBorders>
              <w:top w:val="nil"/>
              <w:left w:val="nil"/>
              <w:bottom w:val="nil"/>
              <w:right w:val="nil"/>
            </w:tcBorders>
            <w:shd w:val="clear" w:color="auto" w:fill="auto"/>
            <w:noWrap/>
            <w:vAlign w:val="bottom"/>
            <w:hideMark/>
          </w:tcPr>
          <w:p w14:paraId="4EDA1E5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0CB51A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308C0F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71DFDE9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46BCB7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66917C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8C10F3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170C0F7"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2DA7885E"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2F5DD23" w14:textId="77777777" w:rsidTr="00F475BE">
        <w:trPr>
          <w:trHeight w:val="300"/>
        </w:trPr>
        <w:tc>
          <w:tcPr>
            <w:tcW w:w="912" w:type="dxa"/>
            <w:tcBorders>
              <w:top w:val="nil"/>
              <w:left w:val="nil"/>
              <w:bottom w:val="nil"/>
              <w:right w:val="nil"/>
            </w:tcBorders>
            <w:shd w:val="clear" w:color="auto" w:fill="auto"/>
            <w:noWrap/>
            <w:vAlign w:val="bottom"/>
            <w:hideMark/>
          </w:tcPr>
          <w:p w14:paraId="6FDAFF7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3F86B612"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Vale weg 1</w:t>
            </w:r>
          </w:p>
        </w:tc>
        <w:tc>
          <w:tcPr>
            <w:tcW w:w="1177" w:type="dxa"/>
            <w:tcBorders>
              <w:top w:val="nil"/>
              <w:left w:val="nil"/>
              <w:bottom w:val="nil"/>
              <w:right w:val="nil"/>
            </w:tcBorders>
            <w:shd w:val="clear" w:color="auto" w:fill="auto"/>
            <w:noWrap/>
            <w:vAlign w:val="bottom"/>
            <w:hideMark/>
          </w:tcPr>
          <w:p w14:paraId="2E039B8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B72F68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46809A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6484F5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F18DBD5"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17B62D5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39B2BA5" w14:textId="77777777" w:rsidTr="00F475BE">
        <w:trPr>
          <w:trHeight w:val="300"/>
        </w:trPr>
        <w:tc>
          <w:tcPr>
            <w:tcW w:w="912" w:type="dxa"/>
            <w:tcBorders>
              <w:top w:val="nil"/>
              <w:left w:val="nil"/>
              <w:bottom w:val="nil"/>
              <w:right w:val="nil"/>
            </w:tcBorders>
            <w:shd w:val="clear" w:color="auto" w:fill="auto"/>
            <w:noWrap/>
            <w:vAlign w:val="bottom"/>
            <w:hideMark/>
          </w:tcPr>
          <w:p w14:paraId="6D31579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18FA0776"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7451KK Holten</w:t>
            </w:r>
          </w:p>
        </w:tc>
        <w:tc>
          <w:tcPr>
            <w:tcW w:w="1177" w:type="dxa"/>
            <w:tcBorders>
              <w:top w:val="nil"/>
              <w:left w:val="nil"/>
              <w:bottom w:val="nil"/>
              <w:right w:val="nil"/>
            </w:tcBorders>
            <w:shd w:val="clear" w:color="auto" w:fill="auto"/>
            <w:noWrap/>
            <w:vAlign w:val="bottom"/>
            <w:hideMark/>
          </w:tcPr>
          <w:p w14:paraId="4AFCF7F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5C2484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95B9B7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A671B1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6087F1F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5A596C4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1CF59A5" w14:textId="77777777" w:rsidTr="00F475BE">
        <w:trPr>
          <w:trHeight w:val="555"/>
        </w:trPr>
        <w:tc>
          <w:tcPr>
            <w:tcW w:w="912" w:type="dxa"/>
            <w:tcBorders>
              <w:top w:val="nil"/>
              <w:left w:val="nil"/>
              <w:bottom w:val="nil"/>
              <w:right w:val="nil"/>
            </w:tcBorders>
            <w:shd w:val="clear" w:color="auto" w:fill="auto"/>
            <w:noWrap/>
            <w:vAlign w:val="bottom"/>
            <w:hideMark/>
          </w:tcPr>
          <w:p w14:paraId="62E6229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31CA104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2FDEBB8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ECCCDB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1FC844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F6B645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5F65C6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textDirection w:val="btLr"/>
            <w:vAlign w:val="bottom"/>
            <w:hideMark/>
          </w:tcPr>
          <w:p w14:paraId="1744286D" w14:textId="77777777" w:rsidR="008C15AA" w:rsidRPr="00707EC8" w:rsidRDefault="008C15AA" w:rsidP="00F475BE">
            <w:pPr>
              <w:spacing w:after="0" w:line="240" w:lineRule="auto"/>
              <w:jc w:val="right"/>
              <w:rPr>
                <w:rFonts w:ascii="Calibri" w:eastAsia="Times New Roman" w:hAnsi="Calibri" w:cs="Times New Roman"/>
                <w:color w:val="000000"/>
                <w:sz w:val="16"/>
                <w:szCs w:val="16"/>
                <w:lang w:eastAsia="nl-NL"/>
              </w:rPr>
            </w:pPr>
            <w:r w:rsidRPr="00707EC8">
              <w:rPr>
                <w:rFonts w:ascii="Calibri" w:eastAsia="Times New Roman" w:hAnsi="Calibri" w:cs="Times New Roman"/>
                <w:color w:val="000000"/>
                <w:sz w:val="16"/>
                <w:szCs w:val="16"/>
                <w:lang w:eastAsia="nl-NL"/>
              </w:rPr>
              <w:t>35mm</w:t>
            </w:r>
          </w:p>
        </w:tc>
        <w:tc>
          <w:tcPr>
            <w:tcW w:w="911" w:type="dxa"/>
            <w:tcBorders>
              <w:top w:val="nil"/>
              <w:left w:val="nil"/>
              <w:bottom w:val="nil"/>
              <w:right w:val="nil"/>
            </w:tcBorders>
            <w:shd w:val="clear" w:color="auto" w:fill="auto"/>
            <w:noWrap/>
            <w:vAlign w:val="bottom"/>
            <w:hideMark/>
          </w:tcPr>
          <w:p w14:paraId="2CCF8FE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990247B" w14:textId="77777777" w:rsidTr="00F475BE">
        <w:trPr>
          <w:trHeight w:val="300"/>
        </w:trPr>
        <w:tc>
          <w:tcPr>
            <w:tcW w:w="912" w:type="dxa"/>
            <w:tcBorders>
              <w:top w:val="nil"/>
              <w:left w:val="nil"/>
              <w:bottom w:val="nil"/>
              <w:right w:val="nil"/>
            </w:tcBorders>
            <w:shd w:val="clear" w:color="auto" w:fill="auto"/>
            <w:noWrap/>
            <w:vAlign w:val="bottom"/>
            <w:hideMark/>
          </w:tcPr>
          <w:p w14:paraId="7AAEDD8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2175E5BB"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M: 06-55132358</w:t>
            </w:r>
          </w:p>
        </w:tc>
        <w:tc>
          <w:tcPr>
            <w:tcW w:w="1177" w:type="dxa"/>
            <w:tcBorders>
              <w:top w:val="nil"/>
              <w:left w:val="nil"/>
              <w:bottom w:val="nil"/>
              <w:right w:val="nil"/>
            </w:tcBorders>
            <w:shd w:val="clear" w:color="auto" w:fill="auto"/>
            <w:noWrap/>
            <w:vAlign w:val="bottom"/>
            <w:hideMark/>
          </w:tcPr>
          <w:p w14:paraId="42FAEE4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F95091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8AA0A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841223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75C9AC9B"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54EFAB6C"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7647E75" w14:textId="77777777" w:rsidTr="00F475BE">
        <w:trPr>
          <w:trHeight w:val="300"/>
        </w:trPr>
        <w:tc>
          <w:tcPr>
            <w:tcW w:w="912" w:type="dxa"/>
            <w:tcBorders>
              <w:top w:val="nil"/>
              <w:left w:val="nil"/>
              <w:bottom w:val="nil"/>
              <w:right w:val="nil"/>
            </w:tcBorders>
            <w:shd w:val="clear" w:color="auto" w:fill="auto"/>
            <w:noWrap/>
            <w:vAlign w:val="bottom"/>
            <w:hideMark/>
          </w:tcPr>
          <w:p w14:paraId="79D438C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5D93300A"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T: 0572-321011</w:t>
            </w:r>
          </w:p>
        </w:tc>
        <w:tc>
          <w:tcPr>
            <w:tcW w:w="1177" w:type="dxa"/>
            <w:tcBorders>
              <w:top w:val="nil"/>
              <w:left w:val="nil"/>
              <w:bottom w:val="nil"/>
              <w:right w:val="nil"/>
            </w:tcBorders>
            <w:shd w:val="clear" w:color="auto" w:fill="auto"/>
            <w:noWrap/>
            <w:vAlign w:val="bottom"/>
            <w:hideMark/>
          </w:tcPr>
          <w:p w14:paraId="72A6D25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4DF295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042E0F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0BDAAE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2751BF07"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061A3B6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FBABE63" w14:textId="77777777" w:rsidTr="00F475BE">
        <w:trPr>
          <w:trHeight w:val="300"/>
        </w:trPr>
        <w:tc>
          <w:tcPr>
            <w:tcW w:w="912" w:type="dxa"/>
            <w:tcBorders>
              <w:top w:val="nil"/>
              <w:left w:val="nil"/>
              <w:bottom w:val="nil"/>
              <w:right w:val="nil"/>
            </w:tcBorders>
            <w:shd w:val="clear" w:color="auto" w:fill="auto"/>
            <w:noWrap/>
            <w:vAlign w:val="bottom"/>
            <w:hideMark/>
          </w:tcPr>
          <w:p w14:paraId="25542B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90CA49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51353B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17EFD3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FC575E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54A1FD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7B3BEF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5B0DC8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3D07CFC6"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7AB1972" w14:textId="77777777" w:rsidTr="00F475BE">
        <w:trPr>
          <w:trHeight w:val="300"/>
        </w:trPr>
        <w:tc>
          <w:tcPr>
            <w:tcW w:w="912" w:type="dxa"/>
            <w:tcBorders>
              <w:top w:val="nil"/>
              <w:left w:val="nil"/>
              <w:bottom w:val="nil"/>
              <w:right w:val="nil"/>
            </w:tcBorders>
            <w:shd w:val="clear" w:color="auto" w:fill="auto"/>
            <w:noWrap/>
            <w:vAlign w:val="bottom"/>
            <w:hideMark/>
          </w:tcPr>
          <w:p w14:paraId="6A26C58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6C75166C"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willemolthof@gmail.com</w:t>
            </w:r>
          </w:p>
        </w:tc>
        <w:tc>
          <w:tcPr>
            <w:tcW w:w="1177" w:type="dxa"/>
            <w:tcBorders>
              <w:top w:val="nil"/>
              <w:left w:val="nil"/>
              <w:bottom w:val="single" w:sz="4" w:space="0" w:color="auto"/>
              <w:right w:val="nil"/>
            </w:tcBorders>
            <w:shd w:val="clear" w:color="auto" w:fill="auto"/>
            <w:noWrap/>
            <w:vAlign w:val="bottom"/>
            <w:hideMark/>
          </w:tcPr>
          <w:p w14:paraId="62EA1E86"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nil"/>
            </w:tcBorders>
            <w:shd w:val="clear" w:color="auto" w:fill="auto"/>
            <w:noWrap/>
            <w:vAlign w:val="bottom"/>
            <w:hideMark/>
          </w:tcPr>
          <w:p w14:paraId="4AA1ED18"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nil"/>
            </w:tcBorders>
            <w:shd w:val="clear" w:color="auto" w:fill="auto"/>
            <w:noWrap/>
            <w:vAlign w:val="bottom"/>
            <w:hideMark/>
          </w:tcPr>
          <w:p w14:paraId="41119992"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nil"/>
            </w:tcBorders>
            <w:shd w:val="clear" w:color="auto" w:fill="auto"/>
            <w:noWrap/>
            <w:vAlign w:val="bottom"/>
            <w:hideMark/>
          </w:tcPr>
          <w:p w14:paraId="5B3D467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single" w:sz="4" w:space="0" w:color="auto"/>
            </w:tcBorders>
            <w:shd w:val="clear" w:color="auto" w:fill="auto"/>
            <w:noWrap/>
            <w:vAlign w:val="bottom"/>
            <w:hideMark/>
          </w:tcPr>
          <w:p w14:paraId="58C40CB4"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7428434F"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8D25BB2" w14:textId="77777777" w:rsidTr="00F475BE">
        <w:trPr>
          <w:trHeight w:val="300"/>
        </w:trPr>
        <w:tc>
          <w:tcPr>
            <w:tcW w:w="912" w:type="dxa"/>
            <w:tcBorders>
              <w:top w:val="nil"/>
              <w:left w:val="nil"/>
              <w:bottom w:val="nil"/>
              <w:right w:val="nil"/>
            </w:tcBorders>
            <w:shd w:val="clear" w:color="auto" w:fill="auto"/>
            <w:noWrap/>
            <w:vAlign w:val="bottom"/>
            <w:hideMark/>
          </w:tcPr>
          <w:p w14:paraId="09FC0C0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566F5D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79F1E58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FFFADF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EC16D2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D84CF7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B1752A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8CAD5D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879843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7912DDBB" w14:textId="77777777" w:rsidTr="00F475BE">
        <w:trPr>
          <w:trHeight w:val="300"/>
        </w:trPr>
        <w:tc>
          <w:tcPr>
            <w:tcW w:w="912" w:type="dxa"/>
            <w:tcBorders>
              <w:top w:val="nil"/>
              <w:left w:val="nil"/>
              <w:bottom w:val="nil"/>
              <w:right w:val="nil"/>
            </w:tcBorders>
            <w:shd w:val="clear" w:color="auto" w:fill="auto"/>
            <w:noWrap/>
            <w:vAlign w:val="bottom"/>
            <w:hideMark/>
          </w:tcPr>
          <w:p w14:paraId="09147F1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725CCE3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D5F7ED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39242A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D13788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F02A80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3F60DF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18246E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DE79A2F"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FEDF80A" w14:textId="77777777" w:rsidTr="00F475BE">
        <w:trPr>
          <w:trHeight w:val="300"/>
        </w:trPr>
        <w:tc>
          <w:tcPr>
            <w:tcW w:w="912" w:type="dxa"/>
            <w:tcBorders>
              <w:top w:val="nil"/>
              <w:left w:val="nil"/>
              <w:bottom w:val="nil"/>
              <w:right w:val="nil"/>
            </w:tcBorders>
            <w:shd w:val="clear" w:color="auto" w:fill="auto"/>
            <w:noWrap/>
            <w:vAlign w:val="bottom"/>
            <w:hideMark/>
          </w:tcPr>
          <w:p w14:paraId="63D134E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6BE7B0B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273A07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8E0E23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652DC5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3DB4A8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C6BF8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9ADCD5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AB913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5E82542" w14:textId="77777777" w:rsidTr="00F475BE">
        <w:trPr>
          <w:trHeight w:val="465"/>
        </w:trPr>
        <w:tc>
          <w:tcPr>
            <w:tcW w:w="912" w:type="dxa"/>
            <w:tcBorders>
              <w:top w:val="nil"/>
              <w:left w:val="nil"/>
              <w:bottom w:val="nil"/>
              <w:right w:val="nil"/>
            </w:tcBorders>
            <w:shd w:val="clear" w:color="auto" w:fill="auto"/>
            <w:noWrap/>
            <w:vAlign w:val="bottom"/>
            <w:hideMark/>
          </w:tcPr>
          <w:p w14:paraId="77517F6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C91A894" w14:textId="77777777" w:rsidR="008C15AA" w:rsidRPr="00707EC8" w:rsidRDefault="008C15AA" w:rsidP="00F475BE">
            <w:pPr>
              <w:spacing w:after="0" w:line="240" w:lineRule="auto"/>
              <w:rPr>
                <w:rFonts w:ascii="Calibri" w:eastAsia="Times New Roman" w:hAnsi="Calibri" w:cs="Times New Roman"/>
                <w:color w:val="000000"/>
                <w:sz w:val="36"/>
                <w:szCs w:val="36"/>
                <w:lang w:eastAsia="nl-NL"/>
              </w:rPr>
            </w:pPr>
          </w:p>
        </w:tc>
        <w:tc>
          <w:tcPr>
            <w:tcW w:w="1313" w:type="dxa"/>
            <w:tcBorders>
              <w:top w:val="nil"/>
              <w:left w:val="nil"/>
              <w:bottom w:val="nil"/>
              <w:right w:val="nil"/>
            </w:tcBorders>
            <w:shd w:val="clear" w:color="auto" w:fill="auto"/>
            <w:noWrap/>
            <w:vAlign w:val="bottom"/>
            <w:hideMark/>
          </w:tcPr>
          <w:p w14:paraId="4AFCE98A" w14:textId="77777777" w:rsidR="008C15AA" w:rsidRPr="00707EC8" w:rsidRDefault="008C15AA" w:rsidP="00F475BE">
            <w:pPr>
              <w:spacing w:after="0" w:line="240" w:lineRule="auto"/>
              <w:rPr>
                <w:rFonts w:ascii="Calibri" w:eastAsia="Times New Roman" w:hAnsi="Calibri" w:cs="Times New Roman"/>
                <w:color w:val="000000"/>
                <w:sz w:val="36"/>
                <w:szCs w:val="36"/>
                <w:lang w:eastAsia="nl-NL"/>
              </w:rPr>
            </w:pPr>
          </w:p>
        </w:tc>
        <w:tc>
          <w:tcPr>
            <w:tcW w:w="1177" w:type="dxa"/>
            <w:tcBorders>
              <w:top w:val="nil"/>
              <w:left w:val="nil"/>
              <w:bottom w:val="nil"/>
              <w:right w:val="nil"/>
            </w:tcBorders>
            <w:shd w:val="clear" w:color="auto" w:fill="auto"/>
            <w:noWrap/>
            <w:vAlign w:val="bottom"/>
            <w:hideMark/>
          </w:tcPr>
          <w:p w14:paraId="639840A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2F61C1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6A17AA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BEA09C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C86770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D912FE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43A7B70" w14:textId="77777777" w:rsidTr="00F475BE">
        <w:trPr>
          <w:trHeight w:val="375"/>
        </w:trPr>
        <w:tc>
          <w:tcPr>
            <w:tcW w:w="912" w:type="dxa"/>
            <w:tcBorders>
              <w:top w:val="nil"/>
              <w:left w:val="nil"/>
              <w:bottom w:val="nil"/>
              <w:right w:val="nil"/>
            </w:tcBorders>
            <w:shd w:val="clear" w:color="auto" w:fill="auto"/>
            <w:noWrap/>
            <w:vAlign w:val="bottom"/>
            <w:hideMark/>
          </w:tcPr>
          <w:p w14:paraId="75EA3B8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35FB839D"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p>
        </w:tc>
        <w:tc>
          <w:tcPr>
            <w:tcW w:w="1313" w:type="dxa"/>
            <w:tcBorders>
              <w:top w:val="nil"/>
              <w:left w:val="nil"/>
              <w:bottom w:val="nil"/>
              <w:right w:val="nil"/>
            </w:tcBorders>
            <w:shd w:val="clear" w:color="auto" w:fill="auto"/>
            <w:noWrap/>
            <w:vAlign w:val="bottom"/>
            <w:hideMark/>
          </w:tcPr>
          <w:p w14:paraId="0CF4ED6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2B43B02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EC9A30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881369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01804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481588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12F075D"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0C9A552" w14:textId="77777777" w:rsidTr="00F475BE">
        <w:trPr>
          <w:trHeight w:val="405"/>
        </w:trPr>
        <w:tc>
          <w:tcPr>
            <w:tcW w:w="912" w:type="dxa"/>
            <w:tcBorders>
              <w:top w:val="nil"/>
              <w:left w:val="nil"/>
              <w:bottom w:val="nil"/>
              <w:right w:val="nil"/>
            </w:tcBorders>
            <w:shd w:val="clear" w:color="auto" w:fill="auto"/>
            <w:noWrap/>
            <w:vAlign w:val="bottom"/>
            <w:hideMark/>
          </w:tcPr>
          <w:p w14:paraId="429E4C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3635" w:type="dxa"/>
            <w:gridSpan w:val="3"/>
            <w:tcBorders>
              <w:top w:val="nil"/>
              <w:left w:val="nil"/>
              <w:bottom w:val="nil"/>
              <w:right w:val="nil"/>
            </w:tcBorders>
            <w:shd w:val="clear" w:color="auto" w:fill="auto"/>
            <w:noWrap/>
            <w:vAlign w:val="bottom"/>
            <w:hideMark/>
          </w:tcPr>
          <w:p w14:paraId="4DF841BC" w14:textId="77777777" w:rsidR="008C15AA" w:rsidRPr="00707EC8" w:rsidRDefault="008C15AA" w:rsidP="00F475BE">
            <w:pPr>
              <w:spacing w:after="0" w:line="240" w:lineRule="auto"/>
              <w:rPr>
                <w:rFonts w:ascii="Arial" w:eastAsia="Times New Roman" w:hAnsi="Arial" w:cs="Arial"/>
                <w:color w:val="000000"/>
                <w:sz w:val="32"/>
                <w:szCs w:val="32"/>
                <w:lang w:eastAsia="nl-NL"/>
              </w:rPr>
            </w:pPr>
            <w:r w:rsidRPr="00707EC8">
              <w:rPr>
                <w:rFonts w:ascii="Arial" w:eastAsia="Times New Roman" w:hAnsi="Arial" w:cs="Arial"/>
                <w:color w:val="000000"/>
                <w:sz w:val="32"/>
                <w:szCs w:val="32"/>
                <w:lang w:eastAsia="nl-NL"/>
              </w:rPr>
              <w:t>Statische Berekening</w:t>
            </w:r>
          </w:p>
        </w:tc>
        <w:tc>
          <w:tcPr>
            <w:tcW w:w="911" w:type="dxa"/>
            <w:tcBorders>
              <w:top w:val="nil"/>
              <w:left w:val="nil"/>
              <w:bottom w:val="nil"/>
              <w:right w:val="nil"/>
            </w:tcBorders>
            <w:shd w:val="clear" w:color="auto" w:fill="auto"/>
            <w:noWrap/>
            <w:vAlign w:val="bottom"/>
            <w:hideMark/>
          </w:tcPr>
          <w:p w14:paraId="47FE95A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BFDEA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7CE060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5CA5EC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FA324D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714B5B08" w14:textId="77777777" w:rsidTr="00F475BE">
        <w:trPr>
          <w:trHeight w:val="300"/>
        </w:trPr>
        <w:tc>
          <w:tcPr>
            <w:tcW w:w="912" w:type="dxa"/>
            <w:tcBorders>
              <w:top w:val="nil"/>
              <w:left w:val="nil"/>
              <w:bottom w:val="nil"/>
              <w:right w:val="nil"/>
            </w:tcBorders>
            <w:shd w:val="clear" w:color="auto" w:fill="auto"/>
            <w:noWrap/>
            <w:vAlign w:val="bottom"/>
            <w:hideMark/>
          </w:tcPr>
          <w:p w14:paraId="32D82AC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9EF0F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53410B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17326C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9A2F25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B38A65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753152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95F4B1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7CF931B"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8A26D4C" w14:textId="77777777" w:rsidTr="00F475BE">
        <w:trPr>
          <w:trHeight w:val="300"/>
        </w:trPr>
        <w:tc>
          <w:tcPr>
            <w:tcW w:w="912" w:type="dxa"/>
            <w:tcBorders>
              <w:top w:val="nil"/>
              <w:left w:val="nil"/>
              <w:bottom w:val="nil"/>
              <w:right w:val="nil"/>
            </w:tcBorders>
            <w:shd w:val="clear" w:color="auto" w:fill="auto"/>
            <w:noWrap/>
            <w:vAlign w:val="bottom"/>
            <w:hideMark/>
          </w:tcPr>
          <w:p w14:paraId="72F0353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436942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CDEDB9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C9BCD0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015923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695EC9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0A23CB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AFF11F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661FFE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D3311D4" w14:textId="77777777" w:rsidTr="00F475BE">
        <w:trPr>
          <w:trHeight w:val="375"/>
        </w:trPr>
        <w:tc>
          <w:tcPr>
            <w:tcW w:w="912" w:type="dxa"/>
            <w:tcBorders>
              <w:top w:val="nil"/>
              <w:left w:val="nil"/>
              <w:bottom w:val="nil"/>
              <w:right w:val="nil"/>
            </w:tcBorders>
            <w:shd w:val="clear" w:color="auto" w:fill="auto"/>
            <w:noWrap/>
            <w:vAlign w:val="bottom"/>
            <w:hideMark/>
          </w:tcPr>
          <w:p w14:paraId="3A47E18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72A4384E"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Project:</w:t>
            </w:r>
          </w:p>
        </w:tc>
        <w:tc>
          <w:tcPr>
            <w:tcW w:w="2088" w:type="dxa"/>
            <w:gridSpan w:val="2"/>
            <w:tcBorders>
              <w:top w:val="nil"/>
              <w:left w:val="nil"/>
              <w:bottom w:val="nil"/>
              <w:right w:val="nil"/>
            </w:tcBorders>
            <w:shd w:val="clear" w:color="auto" w:fill="auto"/>
            <w:noWrap/>
            <w:vAlign w:val="bottom"/>
            <w:hideMark/>
          </w:tcPr>
          <w:p w14:paraId="21110BFD" w14:textId="77777777" w:rsidR="008C15AA" w:rsidRPr="00707EC8" w:rsidRDefault="008C15AA" w:rsidP="00F475BE">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Weidse Weelde</w:t>
            </w:r>
          </w:p>
        </w:tc>
        <w:tc>
          <w:tcPr>
            <w:tcW w:w="911" w:type="dxa"/>
            <w:tcBorders>
              <w:top w:val="nil"/>
              <w:left w:val="nil"/>
              <w:bottom w:val="nil"/>
              <w:right w:val="nil"/>
            </w:tcBorders>
            <w:shd w:val="clear" w:color="auto" w:fill="auto"/>
            <w:noWrap/>
            <w:vAlign w:val="bottom"/>
            <w:hideMark/>
          </w:tcPr>
          <w:p w14:paraId="2605A1E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1220A1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1E9098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41ED089"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D3B9C4E" w14:textId="77777777" w:rsidTr="00F475BE">
        <w:trPr>
          <w:trHeight w:val="300"/>
        </w:trPr>
        <w:tc>
          <w:tcPr>
            <w:tcW w:w="912" w:type="dxa"/>
            <w:tcBorders>
              <w:top w:val="nil"/>
              <w:left w:val="nil"/>
              <w:bottom w:val="nil"/>
              <w:right w:val="nil"/>
            </w:tcBorders>
            <w:shd w:val="clear" w:color="auto" w:fill="auto"/>
            <w:noWrap/>
            <w:vAlign w:val="bottom"/>
            <w:hideMark/>
          </w:tcPr>
          <w:p w14:paraId="0B3FC7D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8E1293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0F6F4B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7D1763E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5616B9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56865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119382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F8C6B6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9019847"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BEE0C35" w14:textId="77777777" w:rsidTr="00F475BE">
        <w:trPr>
          <w:trHeight w:val="375"/>
        </w:trPr>
        <w:tc>
          <w:tcPr>
            <w:tcW w:w="912" w:type="dxa"/>
            <w:tcBorders>
              <w:top w:val="nil"/>
              <w:left w:val="nil"/>
              <w:bottom w:val="nil"/>
              <w:right w:val="nil"/>
            </w:tcBorders>
            <w:shd w:val="clear" w:color="auto" w:fill="auto"/>
            <w:noWrap/>
            <w:vAlign w:val="bottom"/>
            <w:hideMark/>
          </w:tcPr>
          <w:p w14:paraId="22E8453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43B4F406"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Plaats;</w:t>
            </w:r>
          </w:p>
        </w:tc>
        <w:tc>
          <w:tcPr>
            <w:tcW w:w="1313" w:type="dxa"/>
            <w:tcBorders>
              <w:top w:val="nil"/>
              <w:left w:val="nil"/>
              <w:bottom w:val="nil"/>
              <w:right w:val="nil"/>
            </w:tcBorders>
            <w:shd w:val="clear" w:color="auto" w:fill="auto"/>
            <w:noWrap/>
            <w:vAlign w:val="bottom"/>
            <w:hideMark/>
          </w:tcPr>
          <w:p w14:paraId="1002733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90B6B3C" w14:textId="77777777" w:rsidR="008C15AA" w:rsidRPr="00707EC8" w:rsidRDefault="008C15AA" w:rsidP="00F475BE">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Zoetermeer</w:t>
            </w:r>
          </w:p>
        </w:tc>
        <w:tc>
          <w:tcPr>
            <w:tcW w:w="911" w:type="dxa"/>
            <w:tcBorders>
              <w:top w:val="nil"/>
              <w:left w:val="nil"/>
              <w:bottom w:val="nil"/>
              <w:right w:val="nil"/>
            </w:tcBorders>
            <w:shd w:val="clear" w:color="auto" w:fill="auto"/>
            <w:noWrap/>
            <w:vAlign w:val="bottom"/>
            <w:hideMark/>
          </w:tcPr>
          <w:p w14:paraId="561DBD9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DFFB0D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530C1A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A8347A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9603C17"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DDDEC3C" w14:textId="77777777" w:rsidTr="00F475BE">
        <w:trPr>
          <w:trHeight w:val="300"/>
        </w:trPr>
        <w:tc>
          <w:tcPr>
            <w:tcW w:w="912" w:type="dxa"/>
            <w:tcBorders>
              <w:top w:val="nil"/>
              <w:left w:val="nil"/>
              <w:bottom w:val="nil"/>
              <w:right w:val="nil"/>
            </w:tcBorders>
            <w:shd w:val="clear" w:color="auto" w:fill="auto"/>
            <w:noWrap/>
            <w:vAlign w:val="bottom"/>
            <w:hideMark/>
          </w:tcPr>
          <w:p w14:paraId="36571C8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46EE47A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E3EA42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42B927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69F42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6BDEC6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F2383C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0848C3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804091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AA34A06" w14:textId="77777777" w:rsidTr="00F475BE">
        <w:trPr>
          <w:trHeight w:val="375"/>
        </w:trPr>
        <w:tc>
          <w:tcPr>
            <w:tcW w:w="912" w:type="dxa"/>
            <w:tcBorders>
              <w:top w:val="nil"/>
              <w:left w:val="nil"/>
              <w:bottom w:val="nil"/>
              <w:right w:val="nil"/>
            </w:tcBorders>
            <w:shd w:val="clear" w:color="auto" w:fill="auto"/>
            <w:noWrap/>
            <w:vAlign w:val="bottom"/>
            <w:hideMark/>
          </w:tcPr>
          <w:p w14:paraId="15BC7FB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7B7C0849"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Onderdeel:</w:t>
            </w:r>
          </w:p>
        </w:tc>
        <w:tc>
          <w:tcPr>
            <w:tcW w:w="2999" w:type="dxa"/>
            <w:gridSpan w:val="3"/>
            <w:tcBorders>
              <w:top w:val="nil"/>
              <w:left w:val="nil"/>
              <w:bottom w:val="nil"/>
              <w:right w:val="nil"/>
            </w:tcBorders>
            <w:shd w:val="clear" w:color="auto" w:fill="auto"/>
            <w:noWrap/>
            <w:vAlign w:val="bottom"/>
            <w:hideMark/>
          </w:tcPr>
          <w:p w14:paraId="6056C7F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HSB</w:t>
            </w:r>
            <w:r>
              <w:rPr>
                <w:rFonts w:ascii="Calibri" w:eastAsia="Times New Roman" w:hAnsi="Calibri" w:cs="Times New Roman"/>
                <w:color w:val="000000"/>
                <w:lang w:eastAsia="nl-NL"/>
              </w:rPr>
              <w:t>/ stelkozijnen</w:t>
            </w:r>
            <w:r w:rsidRPr="00707EC8">
              <w:rPr>
                <w:rFonts w:ascii="Calibri" w:eastAsia="Times New Roman" w:hAnsi="Calibri" w:cs="Times New Roman"/>
                <w:color w:val="000000"/>
                <w:lang w:eastAsia="nl-NL"/>
              </w:rPr>
              <w:t>/Ankers</w:t>
            </w:r>
            <w:r>
              <w:rPr>
                <w:rFonts w:ascii="Calibri" w:eastAsia="Times New Roman" w:hAnsi="Calibri" w:cs="Times New Roman"/>
                <w:color w:val="000000"/>
                <w:lang w:eastAsia="nl-NL"/>
              </w:rPr>
              <w:t xml:space="preserve"> </w:t>
            </w:r>
          </w:p>
        </w:tc>
        <w:tc>
          <w:tcPr>
            <w:tcW w:w="911" w:type="dxa"/>
            <w:tcBorders>
              <w:top w:val="nil"/>
              <w:left w:val="nil"/>
              <w:bottom w:val="nil"/>
              <w:right w:val="nil"/>
            </w:tcBorders>
            <w:shd w:val="clear" w:color="auto" w:fill="auto"/>
            <w:noWrap/>
            <w:vAlign w:val="bottom"/>
            <w:hideMark/>
          </w:tcPr>
          <w:p w14:paraId="7C411F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972837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92B3BD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B36E6E6" w14:textId="77777777" w:rsidTr="00F475BE">
        <w:trPr>
          <w:trHeight w:val="300"/>
        </w:trPr>
        <w:tc>
          <w:tcPr>
            <w:tcW w:w="912" w:type="dxa"/>
            <w:tcBorders>
              <w:top w:val="nil"/>
              <w:left w:val="nil"/>
              <w:bottom w:val="nil"/>
              <w:right w:val="nil"/>
            </w:tcBorders>
            <w:shd w:val="clear" w:color="auto" w:fill="auto"/>
            <w:noWrap/>
            <w:vAlign w:val="bottom"/>
            <w:hideMark/>
          </w:tcPr>
          <w:p w14:paraId="255B946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4558430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6102BB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56948C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1A7AA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9DF0EA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D424E9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CF29D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D83FABC"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F8A1292" w14:textId="77777777" w:rsidTr="00F475BE">
        <w:trPr>
          <w:trHeight w:val="300"/>
        </w:trPr>
        <w:tc>
          <w:tcPr>
            <w:tcW w:w="912" w:type="dxa"/>
            <w:tcBorders>
              <w:top w:val="nil"/>
              <w:left w:val="nil"/>
              <w:bottom w:val="nil"/>
              <w:right w:val="nil"/>
            </w:tcBorders>
            <w:shd w:val="clear" w:color="auto" w:fill="auto"/>
            <w:noWrap/>
            <w:vAlign w:val="bottom"/>
            <w:hideMark/>
          </w:tcPr>
          <w:p w14:paraId="7444CEE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3635" w:type="dxa"/>
            <w:gridSpan w:val="3"/>
            <w:tcBorders>
              <w:top w:val="nil"/>
              <w:left w:val="nil"/>
              <w:bottom w:val="nil"/>
              <w:right w:val="nil"/>
            </w:tcBorders>
            <w:shd w:val="clear" w:color="auto" w:fill="auto"/>
            <w:noWrap/>
            <w:vAlign w:val="bottom"/>
            <w:hideMark/>
          </w:tcPr>
          <w:p w14:paraId="0EC293D1"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Berekening in opdracht van:</w:t>
            </w:r>
          </w:p>
        </w:tc>
        <w:tc>
          <w:tcPr>
            <w:tcW w:w="2733" w:type="dxa"/>
            <w:gridSpan w:val="3"/>
            <w:tcBorders>
              <w:top w:val="nil"/>
              <w:left w:val="nil"/>
              <w:bottom w:val="nil"/>
              <w:right w:val="nil"/>
            </w:tcBorders>
            <w:shd w:val="clear" w:color="auto" w:fill="auto"/>
            <w:noWrap/>
            <w:vAlign w:val="bottom"/>
            <w:hideMark/>
          </w:tcPr>
          <w:p w14:paraId="59AD8461"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Nijhuis Toelevering te Rijssen</w:t>
            </w:r>
          </w:p>
        </w:tc>
        <w:tc>
          <w:tcPr>
            <w:tcW w:w="911" w:type="dxa"/>
            <w:tcBorders>
              <w:top w:val="nil"/>
              <w:left w:val="nil"/>
              <w:bottom w:val="nil"/>
              <w:right w:val="nil"/>
            </w:tcBorders>
            <w:shd w:val="clear" w:color="auto" w:fill="auto"/>
            <w:noWrap/>
            <w:vAlign w:val="bottom"/>
            <w:hideMark/>
          </w:tcPr>
          <w:p w14:paraId="70BC53B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E411C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F5AF7F6" w14:textId="77777777" w:rsidTr="00F475BE">
        <w:trPr>
          <w:trHeight w:val="300"/>
        </w:trPr>
        <w:tc>
          <w:tcPr>
            <w:tcW w:w="912" w:type="dxa"/>
            <w:tcBorders>
              <w:top w:val="nil"/>
              <w:left w:val="nil"/>
              <w:bottom w:val="nil"/>
              <w:right w:val="nil"/>
            </w:tcBorders>
            <w:shd w:val="clear" w:color="auto" w:fill="auto"/>
            <w:noWrap/>
            <w:vAlign w:val="bottom"/>
            <w:hideMark/>
          </w:tcPr>
          <w:p w14:paraId="4EF755B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1A1005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1895CFF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656D99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E766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463FF5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B48834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7E020B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54E17C"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49072CA" w14:textId="77777777" w:rsidTr="00F475BE">
        <w:trPr>
          <w:trHeight w:val="300"/>
        </w:trPr>
        <w:tc>
          <w:tcPr>
            <w:tcW w:w="912" w:type="dxa"/>
            <w:tcBorders>
              <w:top w:val="nil"/>
              <w:left w:val="nil"/>
              <w:bottom w:val="nil"/>
              <w:right w:val="nil"/>
            </w:tcBorders>
            <w:shd w:val="clear" w:color="auto" w:fill="auto"/>
            <w:noWrap/>
            <w:vAlign w:val="bottom"/>
            <w:hideMark/>
          </w:tcPr>
          <w:p w14:paraId="4FE76EC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7C90F2D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5FC2528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CE4756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780BD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F6C00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D53088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57AABA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184809"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631E7BC" w14:textId="77777777" w:rsidTr="00F475BE">
        <w:trPr>
          <w:trHeight w:val="300"/>
        </w:trPr>
        <w:tc>
          <w:tcPr>
            <w:tcW w:w="912" w:type="dxa"/>
            <w:tcBorders>
              <w:top w:val="nil"/>
              <w:left w:val="nil"/>
              <w:bottom w:val="nil"/>
              <w:right w:val="nil"/>
            </w:tcBorders>
            <w:shd w:val="clear" w:color="auto" w:fill="auto"/>
            <w:noWrap/>
            <w:vAlign w:val="bottom"/>
            <w:hideMark/>
          </w:tcPr>
          <w:p w14:paraId="34906A0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341572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1CBA4D1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22D1D5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7CC4BB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38221B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2537E8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82B061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594BD5F"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FBBDDA5" w14:textId="77777777" w:rsidTr="00F475BE">
        <w:trPr>
          <w:trHeight w:val="300"/>
        </w:trPr>
        <w:tc>
          <w:tcPr>
            <w:tcW w:w="912" w:type="dxa"/>
            <w:tcBorders>
              <w:top w:val="nil"/>
              <w:left w:val="nil"/>
              <w:bottom w:val="nil"/>
              <w:right w:val="nil"/>
            </w:tcBorders>
            <w:shd w:val="clear" w:color="auto" w:fill="auto"/>
            <w:noWrap/>
            <w:vAlign w:val="bottom"/>
            <w:hideMark/>
          </w:tcPr>
          <w:p w14:paraId="23940BD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195EF5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700BF96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66CD17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7ACCC2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B219D2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97EED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6B17A3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1A9F22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BDD0F3D" w14:textId="77777777" w:rsidTr="00F475BE">
        <w:trPr>
          <w:trHeight w:val="300"/>
        </w:trPr>
        <w:tc>
          <w:tcPr>
            <w:tcW w:w="912" w:type="dxa"/>
            <w:tcBorders>
              <w:top w:val="nil"/>
              <w:left w:val="nil"/>
              <w:bottom w:val="nil"/>
              <w:right w:val="nil"/>
            </w:tcBorders>
            <w:shd w:val="clear" w:color="auto" w:fill="auto"/>
            <w:noWrap/>
            <w:vAlign w:val="bottom"/>
            <w:hideMark/>
          </w:tcPr>
          <w:p w14:paraId="2532D91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ABFDCA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1D8149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3E4719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DE5CCE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F26BB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61C504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740C87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B56CC0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71D04FA" w14:textId="77777777" w:rsidTr="00F475BE">
        <w:trPr>
          <w:trHeight w:val="300"/>
        </w:trPr>
        <w:tc>
          <w:tcPr>
            <w:tcW w:w="912" w:type="dxa"/>
            <w:tcBorders>
              <w:top w:val="nil"/>
              <w:left w:val="nil"/>
              <w:bottom w:val="nil"/>
              <w:right w:val="nil"/>
            </w:tcBorders>
            <w:shd w:val="clear" w:color="auto" w:fill="auto"/>
            <w:noWrap/>
            <w:vAlign w:val="bottom"/>
            <w:hideMark/>
          </w:tcPr>
          <w:p w14:paraId="7A9E7F1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D7E465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05E097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29E167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5D08CD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CB854D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69ADD0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1DF5C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E6A17B9"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3F6B5A4" w14:textId="77777777" w:rsidTr="00F475BE">
        <w:trPr>
          <w:trHeight w:val="300"/>
        </w:trPr>
        <w:tc>
          <w:tcPr>
            <w:tcW w:w="912" w:type="dxa"/>
            <w:tcBorders>
              <w:top w:val="nil"/>
              <w:left w:val="nil"/>
              <w:bottom w:val="nil"/>
              <w:right w:val="nil"/>
            </w:tcBorders>
            <w:shd w:val="clear" w:color="auto" w:fill="auto"/>
            <w:noWrap/>
            <w:vAlign w:val="bottom"/>
            <w:hideMark/>
          </w:tcPr>
          <w:p w14:paraId="1F54AC7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E68E2D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8D31FE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67AE96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4591F7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A19B6A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7821AD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54D481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0D41A0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9D0B7E5" w14:textId="77777777" w:rsidTr="00F475BE">
        <w:trPr>
          <w:trHeight w:val="300"/>
        </w:trPr>
        <w:tc>
          <w:tcPr>
            <w:tcW w:w="912" w:type="dxa"/>
            <w:tcBorders>
              <w:top w:val="nil"/>
              <w:left w:val="nil"/>
              <w:bottom w:val="nil"/>
              <w:right w:val="nil"/>
            </w:tcBorders>
            <w:shd w:val="clear" w:color="auto" w:fill="auto"/>
            <w:noWrap/>
            <w:vAlign w:val="bottom"/>
            <w:hideMark/>
          </w:tcPr>
          <w:p w14:paraId="4AA3122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6CFCE14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C5C0D1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26F9F4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F3D16F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5A5FA5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B81868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13390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3803DD4"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B159C2B" w14:textId="77777777" w:rsidTr="00F475BE">
        <w:trPr>
          <w:trHeight w:val="300"/>
        </w:trPr>
        <w:tc>
          <w:tcPr>
            <w:tcW w:w="912" w:type="dxa"/>
            <w:tcBorders>
              <w:top w:val="nil"/>
              <w:left w:val="nil"/>
              <w:bottom w:val="nil"/>
              <w:right w:val="nil"/>
            </w:tcBorders>
            <w:shd w:val="clear" w:color="auto" w:fill="auto"/>
            <w:noWrap/>
            <w:vAlign w:val="bottom"/>
            <w:hideMark/>
          </w:tcPr>
          <w:p w14:paraId="372BA9C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11D0C1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72667FA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613D63E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2E23D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4215B7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EBF1A8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469AA9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4C3801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53D3D6F" w14:textId="77777777" w:rsidTr="00F475BE">
        <w:trPr>
          <w:trHeight w:val="300"/>
        </w:trPr>
        <w:tc>
          <w:tcPr>
            <w:tcW w:w="912" w:type="dxa"/>
            <w:tcBorders>
              <w:top w:val="nil"/>
              <w:left w:val="nil"/>
              <w:bottom w:val="nil"/>
              <w:right w:val="nil"/>
            </w:tcBorders>
            <w:shd w:val="clear" w:color="auto" w:fill="auto"/>
            <w:noWrap/>
            <w:vAlign w:val="bottom"/>
            <w:hideMark/>
          </w:tcPr>
          <w:p w14:paraId="5714DE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56B765F5"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Datum :</w:t>
            </w:r>
          </w:p>
        </w:tc>
        <w:tc>
          <w:tcPr>
            <w:tcW w:w="1313" w:type="dxa"/>
            <w:tcBorders>
              <w:top w:val="nil"/>
              <w:left w:val="nil"/>
              <w:bottom w:val="nil"/>
              <w:right w:val="nil"/>
            </w:tcBorders>
            <w:shd w:val="clear" w:color="auto" w:fill="auto"/>
            <w:noWrap/>
            <w:vAlign w:val="bottom"/>
            <w:hideMark/>
          </w:tcPr>
          <w:p w14:paraId="54CF4A6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2F657E66" w14:textId="77777777" w:rsidR="008C15AA" w:rsidRPr="00707EC8" w:rsidRDefault="008C15AA" w:rsidP="00F475BE">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28-5-2022 </w:t>
            </w:r>
          </w:p>
        </w:tc>
        <w:tc>
          <w:tcPr>
            <w:tcW w:w="911" w:type="dxa"/>
            <w:tcBorders>
              <w:top w:val="nil"/>
              <w:left w:val="nil"/>
              <w:bottom w:val="nil"/>
              <w:right w:val="nil"/>
            </w:tcBorders>
            <w:shd w:val="clear" w:color="auto" w:fill="auto"/>
            <w:noWrap/>
            <w:vAlign w:val="bottom"/>
            <w:hideMark/>
          </w:tcPr>
          <w:p w14:paraId="63AEDF0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6ADFBE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BA6E01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BF0554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0587F2"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B4B46D5" w14:textId="77777777" w:rsidTr="00F475BE">
        <w:trPr>
          <w:trHeight w:val="300"/>
        </w:trPr>
        <w:tc>
          <w:tcPr>
            <w:tcW w:w="912" w:type="dxa"/>
            <w:tcBorders>
              <w:top w:val="nil"/>
              <w:left w:val="nil"/>
              <w:bottom w:val="nil"/>
              <w:right w:val="nil"/>
            </w:tcBorders>
            <w:shd w:val="clear" w:color="auto" w:fill="auto"/>
            <w:noWrap/>
            <w:vAlign w:val="bottom"/>
            <w:hideMark/>
          </w:tcPr>
          <w:p w14:paraId="096AA22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5ADC131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47D5B13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6BFCBD4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9F7653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2F340B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906230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7B14D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DA9322"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366490" w14:paraId="46D72FB8" w14:textId="77777777" w:rsidTr="00F475BE">
        <w:trPr>
          <w:trHeight w:val="300"/>
        </w:trPr>
        <w:tc>
          <w:tcPr>
            <w:tcW w:w="912" w:type="dxa"/>
            <w:tcBorders>
              <w:top w:val="nil"/>
              <w:left w:val="nil"/>
              <w:bottom w:val="nil"/>
              <w:right w:val="nil"/>
            </w:tcBorders>
            <w:shd w:val="clear" w:color="auto" w:fill="auto"/>
            <w:noWrap/>
            <w:vAlign w:val="bottom"/>
            <w:hideMark/>
          </w:tcPr>
          <w:p w14:paraId="71E93E2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1C026A23"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aantal blz:</w:t>
            </w:r>
          </w:p>
        </w:tc>
        <w:tc>
          <w:tcPr>
            <w:tcW w:w="1177" w:type="dxa"/>
            <w:tcBorders>
              <w:top w:val="nil"/>
              <w:left w:val="nil"/>
              <w:bottom w:val="nil"/>
              <w:right w:val="nil"/>
            </w:tcBorders>
            <w:shd w:val="clear" w:color="auto" w:fill="auto"/>
            <w:noWrap/>
            <w:vAlign w:val="bottom"/>
            <w:hideMark/>
          </w:tcPr>
          <w:p w14:paraId="23AE7FE2" w14:textId="77777777" w:rsidR="008C15AA" w:rsidRPr="00707EC8" w:rsidRDefault="008C15AA" w:rsidP="00F475BE">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27</w:t>
            </w:r>
          </w:p>
        </w:tc>
        <w:tc>
          <w:tcPr>
            <w:tcW w:w="911" w:type="dxa"/>
            <w:tcBorders>
              <w:top w:val="nil"/>
              <w:left w:val="nil"/>
              <w:bottom w:val="nil"/>
              <w:right w:val="nil"/>
            </w:tcBorders>
            <w:shd w:val="clear" w:color="auto" w:fill="auto"/>
            <w:noWrap/>
            <w:vAlign w:val="bottom"/>
            <w:hideMark/>
          </w:tcPr>
          <w:p w14:paraId="786CB94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0D7B4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63FA84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326FF36" w14:textId="77777777" w:rsidR="008C15AA" w:rsidRDefault="008C15AA" w:rsidP="00F475BE">
            <w:pPr>
              <w:spacing w:after="0" w:line="240" w:lineRule="auto"/>
              <w:rPr>
                <w:rFonts w:ascii="Calibri" w:eastAsia="Times New Roman" w:hAnsi="Calibri" w:cs="Times New Roman"/>
                <w:color w:val="000000"/>
                <w:lang w:eastAsia="nl-NL"/>
              </w:rPr>
            </w:pPr>
          </w:p>
          <w:p w14:paraId="7A199188" w14:textId="77777777" w:rsidR="008C15AA" w:rsidRDefault="008C15AA" w:rsidP="00F475BE">
            <w:pPr>
              <w:spacing w:after="0" w:line="240" w:lineRule="auto"/>
              <w:rPr>
                <w:rFonts w:ascii="Calibri" w:eastAsia="Times New Roman" w:hAnsi="Calibri" w:cs="Times New Roman"/>
                <w:color w:val="000000"/>
                <w:lang w:eastAsia="nl-NL"/>
              </w:rPr>
            </w:pPr>
          </w:p>
          <w:p w14:paraId="41F10338" w14:textId="77777777" w:rsidR="008C15AA" w:rsidRDefault="008C15AA" w:rsidP="00F475BE">
            <w:pPr>
              <w:spacing w:after="0" w:line="240" w:lineRule="auto"/>
              <w:rPr>
                <w:rFonts w:ascii="Calibri" w:eastAsia="Times New Roman" w:hAnsi="Calibri" w:cs="Times New Roman"/>
                <w:color w:val="000000"/>
                <w:lang w:eastAsia="nl-NL"/>
              </w:rPr>
            </w:pPr>
          </w:p>
          <w:p w14:paraId="56155C1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7A31D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bl>
    <w:p w14:paraId="484E702C" w14:textId="77777777" w:rsidR="008C15AA" w:rsidRDefault="008C15AA" w:rsidP="008C15AA">
      <w:pPr>
        <w:rPr>
          <w:b/>
        </w:rPr>
      </w:pPr>
    </w:p>
    <w:p w14:paraId="04322905" w14:textId="77777777" w:rsidR="008C15AA" w:rsidRDefault="008C15AA" w:rsidP="008C15AA">
      <w:r w:rsidRPr="00C47E4E">
        <w:rPr>
          <w:b/>
        </w:rPr>
        <w:lastRenderedPageBreak/>
        <w:t>Inhoudsopgave</w:t>
      </w:r>
      <w:r w:rsidRPr="00C47E4E">
        <w:rPr>
          <w:b/>
        </w:rPr>
        <w:tab/>
      </w:r>
      <w:r w:rsidRPr="00C47E4E">
        <w:tab/>
      </w:r>
      <w:r w:rsidRPr="00C47E4E">
        <w:tab/>
      </w:r>
      <w:r w:rsidRPr="00C47E4E">
        <w:tab/>
      </w:r>
      <w:r w:rsidRPr="00C47E4E">
        <w:tab/>
      </w:r>
      <w:r w:rsidRPr="00C47E4E">
        <w:tab/>
      </w:r>
      <w:r w:rsidRPr="00C47E4E">
        <w:tab/>
      </w:r>
      <w:r w:rsidRPr="00C47E4E">
        <w:tab/>
      </w:r>
      <w:r w:rsidRPr="00C47E4E">
        <w:tab/>
        <w:t>pagina</w:t>
      </w:r>
    </w:p>
    <w:p w14:paraId="135C60E9" w14:textId="09161320" w:rsidR="008C15AA" w:rsidRPr="00C47E4E" w:rsidRDefault="003F1536" w:rsidP="008C15AA">
      <w:r>
        <w:t>Software</w:t>
      </w:r>
      <w:r>
        <w:tab/>
      </w:r>
      <w:r>
        <w:tab/>
      </w:r>
      <w:r>
        <w:tab/>
      </w:r>
      <w:r>
        <w:tab/>
      </w:r>
      <w:r>
        <w:tab/>
      </w:r>
      <w:r>
        <w:tab/>
      </w:r>
      <w:r>
        <w:tab/>
      </w:r>
      <w:r>
        <w:tab/>
      </w:r>
      <w:r>
        <w:tab/>
        <w:t>3</w:t>
      </w:r>
    </w:p>
    <w:p w14:paraId="59FE980B" w14:textId="77777777" w:rsidR="008C15AA" w:rsidRPr="00C47E4E" w:rsidRDefault="008C15AA" w:rsidP="008C15AA">
      <w:r w:rsidRPr="00C47E4E">
        <w:t>Algemene  gegevens</w:t>
      </w:r>
      <w:r w:rsidRPr="00C47E4E">
        <w:tab/>
      </w:r>
      <w:r w:rsidRPr="00C47E4E">
        <w:tab/>
      </w:r>
      <w:r w:rsidRPr="00C47E4E">
        <w:tab/>
      </w:r>
      <w:r w:rsidRPr="00C47E4E">
        <w:tab/>
      </w:r>
      <w:r w:rsidRPr="00C47E4E">
        <w:tab/>
      </w:r>
      <w:r w:rsidRPr="00C47E4E">
        <w:tab/>
      </w:r>
      <w:r w:rsidRPr="00C47E4E">
        <w:tab/>
      </w:r>
      <w:r w:rsidRPr="00C47E4E">
        <w:tab/>
        <w:t>3</w:t>
      </w:r>
    </w:p>
    <w:p w14:paraId="171BD031" w14:textId="77777777" w:rsidR="008C15AA" w:rsidRPr="00C47E4E" w:rsidRDefault="008C15AA" w:rsidP="008C15AA">
      <w:r w:rsidRPr="00C47E4E">
        <w:t>Uitgangspunten</w:t>
      </w:r>
      <w:r w:rsidRPr="00C47E4E">
        <w:tab/>
      </w:r>
      <w:r w:rsidRPr="00C47E4E">
        <w:tab/>
      </w:r>
      <w:r w:rsidRPr="00C47E4E">
        <w:tab/>
      </w:r>
      <w:r w:rsidRPr="00C47E4E">
        <w:tab/>
      </w:r>
      <w:r w:rsidRPr="00C47E4E">
        <w:tab/>
      </w:r>
      <w:r w:rsidRPr="00C47E4E">
        <w:tab/>
      </w:r>
      <w:r w:rsidRPr="00C47E4E">
        <w:tab/>
      </w:r>
      <w:r w:rsidRPr="00C47E4E">
        <w:tab/>
        <w:t>3</w:t>
      </w:r>
    </w:p>
    <w:p w14:paraId="210E9463" w14:textId="77777777" w:rsidR="008C15AA" w:rsidRDefault="008C15AA" w:rsidP="008C15AA">
      <w:r w:rsidRPr="00C47E4E">
        <w:t>Van toepassing zijnde voorschriften</w:t>
      </w:r>
      <w:r>
        <w:tab/>
      </w:r>
      <w:r>
        <w:tab/>
      </w:r>
      <w:r>
        <w:tab/>
      </w:r>
      <w:r>
        <w:tab/>
      </w:r>
      <w:r>
        <w:tab/>
      </w:r>
      <w:r>
        <w:tab/>
        <w:t>3</w:t>
      </w:r>
    </w:p>
    <w:p w14:paraId="475F505D" w14:textId="77777777" w:rsidR="008C15AA" w:rsidRDefault="008C15AA" w:rsidP="008C15AA">
      <w:r>
        <w:t>Betrouwbaarheidsklasse en levensduur</w:t>
      </w:r>
      <w:r>
        <w:tab/>
      </w:r>
      <w:r>
        <w:tab/>
      </w:r>
      <w:r>
        <w:tab/>
      </w:r>
      <w:r>
        <w:tab/>
      </w:r>
      <w:r>
        <w:tab/>
      </w:r>
      <w:r>
        <w:tab/>
        <w:t>3</w:t>
      </w:r>
    </w:p>
    <w:p w14:paraId="2E9AD4AE" w14:textId="77777777" w:rsidR="008C15AA" w:rsidRDefault="008C15AA" w:rsidP="008C15AA">
      <w:r>
        <w:t>Materialen</w:t>
      </w:r>
      <w:r>
        <w:tab/>
      </w:r>
      <w:r>
        <w:tab/>
      </w:r>
      <w:r>
        <w:tab/>
      </w:r>
      <w:r>
        <w:tab/>
      </w:r>
      <w:r>
        <w:tab/>
      </w:r>
      <w:r>
        <w:tab/>
      </w:r>
      <w:r>
        <w:tab/>
      </w:r>
      <w:r>
        <w:tab/>
      </w:r>
      <w:r>
        <w:tab/>
        <w:t>4</w:t>
      </w:r>
    </w:p>
    <w:p w14:paraId="04DDE956" w14:textId="77777777" w:rsidR="008C15AA" w:rsidRDefault="008C15AA" w:rsidP="008C15AA">
      <w:r>
        <w:t xml:space="preserve"> Belastingen en Windbelasting</w:t>
      </w:r>
      <w:r>
        <w:tab/>
      </w:r>
      <w:r>
        <w:tab/>
      </w:r>
      <w:r>
        <w:tab/>
      </w:r>
      <w:r>
        <w:tab/>
      </w:r>
      <w:r>
        <w:tab/>
      </w:r>
      <w:r>
        <w:tab/>
      </w:r>
      <w:r>
        <w:tab/>
        <w:t>4</w:t>
      </w:r>
    </w:p>
    <w:p w14:paraId="504D3EB7" w14:textId="77777777" w:rsidR="008C15AA" w:rsidRDefault="008C15AA" w:rsidP="008C15AA">
      <w:r>
        <w:t>Belasting combinaties</w:t>
      </w:r>
      <w:r>
        <w:tab/>
      </w:r>
      <w:r>
        <w:tab/>
      </w:r>
      <w:r>
        <w:tab/>
      </w:r>
      <w:r>
        <w:tab/>
      </w:r>
      <w:r>
        <w:tab/>
      </w:r>
      <w:r>
        <w:tab/>
      </w:r>
      <w:r>
        <w:tab/>
      </w:r>
      <w:r>
        <w:tab/>
        <w:t>4</w:t>
      </w:r>
    </w:p>
    <w:p w14:paraId="3E6BCE58" w14:textId="77777777" w:rsidR="008C15AA" w:rsidRDefault="008C15AA" w:rsidP="008C15AA">
      <w:r>
        <w:t>Rekenwaardes materialen</w:t>
      </w:r>
      <w:r>
        <w:tab/>
      </w:r>
      <w:r>
        <w:tab/>
      </w:r>
      <w:r>
        <w:tab/>
      </w:r>
      <w:r>
        <w:tab/>
      </w:r>
      <w:r>
        <w:tab/>
      </w:r>
      <w:r>
        <w:tab/>
      </w:r>
      <w:r>
        <w:tab/>
        <w:t>5</w:t>
      </w:r>
    </w:p>
    <w:p w14:paraId="48D7D3F8" w14:textId="77777777" w:rsidR="008C15AA" w:rsidRDefault="008C15AA" w:rsidP="008C15AA">
      <w:r>
        <w:t>Doorbuiging</w:t>
      </w:r>
      <w:r>
        <w:tab/>
      </w:r>
      <w:r>
        <w:tab/>
      </w:r>
      <w:r>
        <w:tab/>
      </w:r>
      <w:r>
        <w:tab/>
      </w:r>
      <w:r>
        <w:tab/>
      </w:r>
      <w:r>
        <w:tab/>
      </w:r>
      <w:r>
        <w:tab/>
      </w:r>
      <w:r>
        <w:tab/>
      </w:r>
      <w:r>
        <w:tab/>
        <w:t>5</w:t>
      </w:r>
    </w:p>
    <w:p w14:paraId="1AEBAE4F" w14:textId="26B34D1B" w:rsidR="008C15AA" w:rsidRDefault="008C15AA" w:rsidP="008C15AA">
      <w:r>
        <w:t>Constructie berekeningen</w:t>
      </w:r>
      <w:r>
        <w:tab/>
      </w:r>
      <w:r>
        <w:tab/>
      </w:r>
      <w:r>
        <w:tab/>
      </w:r>
      <w:r>
        <w:tab/>
      </w:r>
      <w:r>
        <w:tab/>
      </w:r>
      <w:r>
        <w:tab/>
      </w:r>
      <w:r>
        <w:tab/>
        <w:t>6 t/m 27</w:t>
      </w:r>
    </w:p>
    <w:p w14:paraId="78129CF7" w14:textId="4DD8506B" w:rsidR="008E3DFD" w:rsidRDefault="008E3DFD" w:rsidP="008C15AA">
      <w:r>
        <w:t xml:space="preserve">Bijlage </w:t>
      </w:r>
    </w:p>
    <w:p w14:paraId="562C21EB" w14:textId="23E01D0D" w:rsidR="00ED66AD" w:rsidRDefault="00ED66AD" w:rsidP="008C15AA">
      <w:r>
        <w:tab/>
        <w:t>A voorwaarden voor verankering in kop van de vloer</w:t>
      </w:r>
    </w:p>
    <w:p w14:paraId="71FACC73" w14:textId="42C599DA" w:rsidR="008E3DFD" w:rsidRDefault="008E3DFD" w:rsidP="008C15AA">
      <w:r>
        <w:tab/>
      </w:r>
      <w:r w:rsidR="00ED66AD">
        <w:t>B</w:t>
      </w:r>
      <w:r w:rsidR="00D13B51">
        <w:t>1</w:t>
      </w:r>
      <w:r>
        <w:t xml:space="preserve">  - betonschroef 12 mm Fischer </w:t>
      </w:r>
      <w:r w:rsidR="00ED66AD">
        <w:t xml:space="preserve">in kop van de vloer – verankeringsdiepte 60 mm </w:t>
      </w:r>
    </w:p>
    <w:p w14:paraId="5C24DE81" w14:textId="19DE8AD8" w:rsidR="00ED66AD" w:rsidRDefault="00ED66AD" w:rsidP="00ED66AD">
      <w:pPr>
        <w:pStyle w:val="Lijstalinea"/>
        <w:numPr>
          <w:ilvl w:val="0"/>
          <w:numId w:val="1"/>
        </w:numPr>
      </w:pPr>
      <w:r>
        <w:t>Randafstand minimaal 70 mm</w:t>
      </w:r>
    </w:p>
    <w:p w14:paraId="34248949" w14:textId="219B9E40" w:rsidR="00D13B51" w:rsidRDefault="00D13B51" w:rsidP="00D13B51">
      <w:pPr>
        <w:ind w:left="708"/>
      </w:pPr>
      <w:r>
        <w:t>B2- Demu C-Fix 12-70- invoeger in kop van de beton- Randafstand minimaal   70 mm</w:t>
      </w:r>
    </w:p>
    <w:p w14:paraId="1418C66E" w14:textId="476D4D2D" w:rsidR="00ED66AD" w:rsidRDefault="00ED66AD" w:rsidP="00ED66AD">
      <w:pPr>
        <w:ind w:left="708"/>
      </w:pPr>
      <w:r>
        <w:t>C- betonschroef met afstandsmontage ( J-anker of strip ok element)</w:t>
      </w:r>
    </w:p>
    <w:p w14:paraId="128C7A33" w14:textId="1DD4B6E2" w:rsidR="00ED66AD" w:rsidRDefault="00ED66AD" w:rsidP="00ED66AD">
      <w:pPr>
        <w:pStyle w:val="Lijstalinea"/>
        <w:numPr>
          <w:ilvl w:val="0"/>
          <w:numId w:val="1"/>
        </w:numPr>
      </w:pPr>
      <w:r>
        <w:t>Verankeringsdiepte 47 mm</w:t>
      </w:r>
    </w:p>
    <w:p w14:paraId="25BDC963" w14:textId="07BA92D5" w:rsidR="00ED66AD" w:rsidRDefault="00ED66AD" w:rsidP="00ED66AD">
      <w:pPr>
        <w:pStyle w:val="Lijstalinea"/>
        <w:numPr>
          <w:ilvl w:val="0"/>
          <w:numId w:val="1"/>
        </w:numPr>
      </w:pPr>
      <w:r>
        <w:t>Randafstand</w:t>
      </w:r>
      <w:r w:rsidR="006E4D41">
        <w:t xml:space="preserve"> minimaal 80 mm</w:t>
      </w:r>
    </w:p>
    <w:p w14:paraId="2163BB07" w14:textId="7AC1F940" w:rsidR="00ED66AD" w:rsidRDefault="00ED66AD" w:rsidP="00ED66AD">
      <w:pPr>
        <w:ind w:left="708"/>
      </w:pPr>
      <w:r>
        <w:t xml:space="preserve">D – houtdraadbouten 4/ 6*45 mm </w:t>
      </w:r>
    </w:p>
    <w:p w14:paraId="2B37ABF4" w14:textId="229EB794" w:rsidR="00ED66AD" w:rsidRDefault="00ED66AD" w:rsidP="00ED66AD">
      <w:pPr>
        <w:ind w:left="708"/>
      </w:pPr>
      <w:r>
        <w:t>E – houtdraadbouten 2/6*80mm</w:t>
      </w:r>
    </w:p>
    <w:p w14:paraId="6E0EB736" w14:textId="74FA403C" w:rsidR="00032C3E" w:rsidRDefault="00032C3E" w:rsidP="00ED66AD">
      <w:pPr>
        <w:ind w:left="708"/>
      </w:pPr>
      <w:r>
        <w:t>F- houtschroeven 2/4,5*80</w:t>
      </w:r>
    </w:p>
    <w:p w14:paraId="0C1BCB69" w14:textId="77777777" w:rsidR="00ED66AD" w:rsidRDefault="00ED66AD" w:rsidP="008C15AA"/>
    <w:p w14:paraId="47A1D2BC" w14:textId="261E4C8B" w:rsidR="008C15AA" w:rsidRDefault="008C15AA" w:rsidP="008C15AA"/>
    <w:p w14:paraId="736B2697" w14:textId="70B4749A" w:rsidR="008C15AA" w:rsidRDefault="008C15AA" w:rsidP="008C15AA"/>
    <w:p w14:paraId="110C4E82" w14:textId="71907D69" w:rsidR="008C15AA" w:rsidRDefault="008C15AA" w:rsidP="008C15AA">
      <w:pPr>
        <w:rPr>
          <w:color w:val="FF0000"/>
        </w:rPr>
      </w:pPr>
      <w:r>
        <w:rPr>
          <w:color w:val="FF0000"/>
        </w:rPr>
        <w:t xml:space="preserve">Aan gezien Nijhuis Toelevering( NT) niet de leverancier is van de Demu – instortankers en van de inboorankers in de beton , dient dat deel van de berekening gezien te worden als service voor de aannemer. Echter NT en Olthof constructie bureau zijn niet verantwoordelijk noch aansprakelijk voor </w:t>
      </w:r>
      <w:r>
        <w:rPr>
          <w:color w:val="FF0000"/>
        </w:rPr>
        <w:lastRenderedPageBreak/>
        <w:t>eventuele fouten in deze berekening. Deze berekeningen dienen uitdrukkelijk gecontroleerd te worden door de betonleverancier en de hoofdconstructeur</w:t>
      </w:r>
    </w:p>
    <w:p w14:paraId="4F28068D" w14:textId="4D902E28" w:rsidR="00D02366" w:rsidRDefault="00D02366" w:rsidP="008C15AA">
      <w:pPr>
        <w:rPr>
          <w:color w:val="FF0000"/>
        </w:rPr>
      </w:pPr>
    </w:p>
    <w:p w14:paraId="2A942BA4" w14:textId="5F0976ED" w:rsidR="006A7CAB" w:rsidRDefault="00D02366" w:rsidP="008C15AA">
      <w:pPr>
        <w:rPr>
          <w:color w:val="FF0000"/>
        </w:rPr>
      </w:pPr>
      <w:bookmarkStart w:id="0" w:name="_Hlk124881367"/>
      <w:r>
        <w:rPr>
          <w:color w:val="FF0000"/>
        </w:rPr>
        <w:t>Indien de elementen</w:t>
      </w:r>
      <w:r w:rsidR="003F1536">
        <w:rPr>
          <w:color w:val="FF0000"/>
        </w:rPr>
        <w:t xml:space="preserve">tijdens de bouwfase </w:t>
      </w:r>
      <w:r>
        <w:rPr>
          <w:color w:val="FF0000"/>
        </w:rPr>
        <w:t xml:space="preserve"> geplaatst worden, zonder dat de bovenregel van het element verankerd is met de daarvoor bestemde ankers aan de achter constructie </w:t>
      </w:r>
      <w:r w:rsidR="00C13E9E">
        <w:rPr>
          <w:color w:val="FF0000"/>
        </w:rPr>
        <w:t>. D</w:t>
      </w:r>
      <w:r>
        <w:rPr>
          <w:color w:val="FF0000"/>
        </w:rPr>
        <w:t xml:space="preserve">an moet men het element met eventueel extra voorzieningen aan de achter constructie bevestigen. Dit moet zodanig gebeuren dat er een veilige en verantwoorde constructie is gewaarborgd.  </w:t>
      </w:r>
      <w:r w:rsidRPr="008357F4">
        <w:rPr>
          <w:color w:val="FF0000"/>
          <w:u w:val="single"/>
        </w:rPr>
        <w:t>Dit is uitdrukkelijk de verantwoording van de aannemer.</w:t>
      </w:r>
    </w:p>
    <w:p w14:paraId="1AED8EE9" w14:textId="2244FD8A" w:rsidR="008C15AA" w:rsidRDefault="008C15AA" w:rsidP="008C15AA">
      <w:pPr>
        <w:rPr>
          <w:color w:val="FF0000"/>
        </w:rPr>
      </w:pPr>
      <w:r>
        <w:rPr>
          <w:color w:val="FF0000"/>
        </w:rPr>
        <w:t>N.b de zijankers in de zijstijlen zijn alleen niet voldoende om de windkrachten in de bouwfase op te nemen</w:t>
      </w:r>
    </w:p>
    <w:p w14:paraId="46A64C7F" w14:textId="77777777" w:rsidR="003F1536" w:rsidRDefault="003F1536" w:rsidP="008C15AA">
      <w:pPr>
        <w:rPr>
          <w:color w:val="FF0000"/>
        </w:rPr>
      </w:pPr>
    </w:p>
    <w:p w14:paraId="633A484C" w14:textId="513AB7AB" w:rsidR="003F1536" w:rsidRDefault="003F1536" w:rsidP="008C15AA">
      <w:pPr>
        <w:rPr>
          <w:b/>
          <w:bCs/>
        </w:rPr>
      </w:pPr>
      <w:r>
        <w:rPr>
          <w:b/>
          <w:bCs/>
        </w:rPr>
        <w:t>Software</w:t>
      </w:r>
    </w:p>
    <w:p w14:paraId="56E917F4" w14:textId="24F50347" w:rsidR="003F1536" w:rsidRPr="003F1536" w:rsidRDefault="003F1536" w:rsidP="008C15AA">
      <w:r>
        <w:t xml:space="preserve">De software die ten grondslag ligt voor deze berekening is gecontroleerd door SHR- ( zie rapport </w:t>
      </w:r>
    </w:p>
    <w:bookmarkEnd w:id="0"/>
    <w:p w14:paraId="26904C53" w14:textId="77777777" w:rsidR="008C15AA" w:rsidRDefault="008C15AA" w:rsidP="008C15AA"/>
    <w:p w14:paraId="08CCD12A" w14:textId="77777777" w:rsidR="008C15AA" w:rsidRDefault="008C15AA" w:rsidP="008C15AA"/>
    <w:p w14:paraId="3480F6E6" w14:textId="77777777" w:rsidR="008C15AA" w:rsidRDefault="008C15AA" w:rsidP="008C15AA"/>
    <w:p w14:paraId="528CA9B3" w14:textId="77777777" w:rsidR="008C15AA" w:rsidRDefault="008C15AA" w:rsidP="008C15AA"/>
    <w:p w14:paraId="79571130" w14:textId="77777777" w:rsidR="008C15AA" w:rsidRDefault="008C15AA" w:rsidP="008C15AA">
      <w:pPr>
        <w:rPr>
          <w:b/>
        </w:rPr>
      </w:pPr>
      <w:r w:rsidRPr="00C47E4E">
        <w:rPr>
          <w:b/>
        </w:rPr>
        <w:t>Algemene  gegevens</w:t>
      </w:r>
    </w:p>
    <w:p w14:paraId="1C3B647D" w14:textId="77777777" w:rsidR="008C15AA" w:rsidRDefault="008C15AA" w:rsidP="008C15AA">
      <w:r>
        <w:t xml:space="preserve">Deze berekening heeft betrekking op de HSB elementen en verbindingen van project </w:t>
      </w:r>
    </w:p>
    <w:p w14:paraId="2D8AC13D" w14:textId="77777777" w:rsidR="008C15AA" w:rsidRDefault="008C15AA" w:rsidP="008C15AA"/>
    <w:p w14:paraId="3F2412FB" w14:textId="77777777" w:rsidR="008C15AA" w:rsidRDefault="008C15AA" w:rsidP="008C15AA">
      <w:pPr>
        <w:rPr>
          <w:b/>
        </w:rPr>
      </w:pPr>
      <w:r>
        <w:rPr>
          <w:b/>
        </w:rPr>
        <w:t>Uitgangspunten</w:t>
      </w:r>
    </w:p>
    <w:p w14:paraId="65F90E82" w14:textId="77777777" w:rsidR="008C15AA" w:rsidRDefault="008C15AA" w:rsidP="008C15AA">
      <w:r>
        <w:t>De tekeningen van  Nijhuis  Toelevering b.v.  met projectnummer 315250 d.d.20-6-2022 zijn als uitgangspunt genomen voor de statische berekening.</w:t>
      </w:r>
    </w:p>
    <w:p w14:paraId="1EAE7D93" w14:textId="77777777" w:rsidR="008C15AA" w:rsidRDefault="008C15AA" w:rsidP="008C15AA">
      <w:r>
        <w:t>De berekening is gebaseerd op de Eurocodes met de bijbehorende Nationale bijlagen</w:t>
      </w:r>
    </w:p>
    <w:p w14:paraId="27143CE8" w14:textId="77777777" w:rsidR="008C15AA" w:rsidRDefault="008C15AA" w:rsidP="008C15AA">
      <w:r>
        <w:t>De berekening heeft alleen betrekking op de constructie in de eindfase. Er is geen rekening gehouden met belastingen d, die ontstaan tijdens de bouwfase van het gebouw of tijdens de montage van de elementen.</w:t>
      </w:r>
    </w:p>
    <w:p w14:paraId="4E715537" w14:textId="77777777" w:rsidR="008C15AA" w:rsidRDefault="008C15AA" w:rsidP="008C15AA"/>
    <w:p w14:paraId="6CDEFD03" w14:textId="77777777" w:rsidR="008C15AA" w:rsidRDefault="008C15AA" w:rsidP="008C15AA"/>
    <w:p w14:paraId="419D5AB8" w14:textId="77777777" w:rsidR="008C15AA" w:rsidRDefault="008C15AA" w:rsidP="008C15AA">
      <w:pPr>
        <w:rPr>
          <w:b/>
        </w:rPr>
      </w:pPr>
      <w:r w:rsidRPr="00E77EE3">
        <w:rPr>
          <w:b/>
        </w:rPr>
        <w:t>Van toepassing zijnde voorschriften</w:t>
      </w:r>
    </w:p>
    <w:p w14:paraId="4CAE1DC8" w14:textId="77777777" w:rsidR="008C15AA" w:rsidRPr="00E77EE3" w:rsidRDefault="008C15AA" w:rsidP="008C15AA">
      <w:r w:rsidRPr="00E77EE3">
        <w:t>NEN-EN 1991 belastingen</w:t>
      </w:r>
    </w:p>
    <w:p w14:paraId="4EB972CC" w14:textId="77777777" w:rsidR="008C15AA" w:rsidRPr="00E77EE3" w:rsidRDefault="008C15AA" w:rsidP="008C15AA">
      <w:r w:rsidRPr="00E77EE3">
        <w:lastRenderedPageBreak/>
        <w:t>NEN-EN 1992 Betonconstructies</w:t>
      </w:r>
    </w:p>
    <w:p w14:paraId="3B75E097" w14:textId="77777777" w:rsidR="008C15AA" w:rsidRPr="00E77EE3" w:rsidRDefault="008C15AA" w:rsidP="008C15AA">
      <w:r w:rsidRPr="00E77EE3">
        <w:t>NEN-EN 1993 Staalconstructies</w:t>
      </w:r>
    </w:p>
    <w:p w14:paraId="3435CA96" w14:textId="77777777" w:rsidR="008C15AA" w:rsidRDefault="008C15AA" w:rsidP="008C15AA">
      <w:r w:rsidRPr="00E77EE3">
        <w:t>NEN-EN 1995 Houtconstructies</w:t>
      </w:r>
    </w:p>
    <w:p w14:paraId="0EA9AC25" w14:textId="77777777" w:rsidR="008C15AA" w:rsidRDefault="008C15AA" w:rsidP="008C15AA"/>
    <w:p w14:paraId="1E3DBE24" w14:textId="77777777" w:rsidR="008C15AA" w:rsidRDefault="008C15AA" w:rsidP="008C15AA">
      <w:pPr>
        <w:rPr>
          <w:b/>
        </w:rPr>
      </w:pPr>
      <w:r w:rsidRPr="00E77EE3">
        <w:rPr>
          <w:b/>
        </w:rPr>
        <w:t>Betrouwbaarheidsklasse en levensduur</w:t>
      </w:r>
    </w:p>
    <w:p w14:paraId="41B4357B" w14:textId="77777777" w:rsidR="008C15AA" w:rsidRDefault="008C15AA" w:rsidP="008C15AA">
      <w:r>
        <w:t>Betrouwbaarheidsklasse</w:t>
      </w:r>
      <w:r>
        <w:tab/>
        <w:t>CC2  belastingfactoren G: 1,2/1,35      Q:1,5</w:t>
      </w:r>
    </w:p>
    <w:p w14:paraId="397497AF" w14:textId="77777777" w:rsidR="008C15AA" w:rsidRPr="00E77EE3" w:rsidRDefault="008C15AA" w:rsidP="008C15AA">
      <w:r>
        <w:t>Levensduur</w:t>
      </w:r>
      <w:r>
        <w:tab/>
      </w:r>
      <w:r>
        <w:tab/>
      </w:r>
      <w:r>
        <w:tab/>
        <w:t>50 jaar</w:t>
      </w:r>
    </w:p>
    <w:p w14:paraId="48EBF2E9" w14:textId="77777777" w:rsidR="008C15AA" w:rsidRPr="00E77EE3" w:rsidRDefault="008C15AA" w:rsidP="008C15AA">
      <w:pPr>
        <w:rPr>
          <w:b/>
        </w:rPr>
      </w:pPr>
    </w:p>
    <w:p w14:paraId="1ED2A26C" w14:textId="77777777" w:rsidR="008C15AA" w:rsidRDefault="008C15AA" w:rsidP="008C15AA"/>
    <w:p w14:paraId="11ADD18B" w14:textId="77777777" w:rsidR="008C15AA" w:rsidRDefault="008C15AA" w:rsidP="008C15AA">
      <w:r>
        <w:br w:type="page"/>
      </w:r>
    </w:p>
    <w:p w14:paraId="544C7FD6" w14:textId="77777777" w:rsidR="008C15AA" w:rsidRDefault="008C15AA" w:rsidP="008C15AA">
      <w:pPr>
        <w:rPr>
          <w:b/>
        </w:rPr>
      </w:pPr>
      <w:r w:rsidRPr="0014186F">
        <w:rPr>
          <w:b/>
        </w:rPr>
        <w:lastRenderedPageBreak/>
        <w:t>Materialen</w:t>
      </w:r>
    </w:p>
    <w:p w14:paraId="15D11361" w14:textId="77777777" w:rsidR="008C15AA" w:rsidRDefault="008C15AA" w:rsidP="008C15AA">
      <w:r>
        <w:t>Tenzij anders vermeld worden de volgende materiaalkwaliteiten toegepast</w:t>
      </w:r>
    </w:p>
    <w:p w14:paraId="10E13387" w14:textId="77777777" w:rsidR="008C15AA" w:rsidRDefault="008C15AA" w:rsidP="008C15AA">
      <w:r>
        <w:t>Beton</w:t>
      </w:r>
      <w:r>
        <w:tab/>
        <w:t>-</w:t>
      </w:r>
      <w:r>
        <w:tab/>
        <w:t xml:space="preserve">C 25 </w:t>
      </w:r>
    </w:p>
    <w:p w14:paraId="2A8279DE" w14:textId="77777777" w:rsidR="008C15AA" w:rsidRDefault="008C15AA" w:rsidP="008C15AA">
      <w:r>
        <w:t>Staal -</w:t>
      </w:r>
      <w:r>
        <w:tab/>
      </w:r>
      <w:r>
        <w:tab/>
        <w:t>S235</w:t>
      </w:r>
    </w:p>
    <w:p w14:paraId="6A89F97C" w14:textId="77777777" w:rsidR="008C15AA" w:rsidRDefault="008C15AA" w:rsidP="008C15AA">
      <w:r>
        <w:t>Bouten-</w:t>
      </w:r>
      <w:r>
        <w:tab/>
        <w:t>8.8</w:t>
      </w:r>
    </w:p>
    <w:p w14:paraId="4A3500F5" w14:textId="77777777" w:rsidR="008C15AA" w:rsidRDefault="008C15AA" w:rsidP="008C15AA">
      <w:r>
        <w:t>Hout-</w:t>
      </w:r>
      <w:r>
        <w:tab/>
      </w:r>
      <w:r>
        <w:tab/>
        <w:t>vuren C18</w:t>
      </w:r>
    </w:p>
    <w:p w14:paraId="6E729AF5" w14:textId="77777777" w:rsidR="008C15AA" w:rsidRPr="0014186F" w:rsidRDefault="008C15AA" w:rsidP="008C15AA">
      <w:pPr>
        <w:rPr>
          <w:b/>
        </w:rPr>
      </w:pPr>
      <w:r w:rsidRPr="0014186F">
        <w:rPr>
          <w:b/>
        </w:rPr>
        <w:tab/>
        <w:t xml:space="preserve"> </w:t>
      </w:r>
    </w:p>
    <w:p w14:paraId="3DAF8EAF" w14:textId="77777777" w:rsidR="008C15AA" w:rsidRDefault="008C15AA" w:rsidP="008C15AA">
      <w:pPr>
        <w:rPr>
          <w:b/>
        </w:rPr>
      </w:pPr>
      <w:r w:rsidRPr="0014186F">
        <w:rPr>
          <w:b/>
        </w:rPr>
        <w:t xml:space="preserve"> Belastingen en Windbelasting</w:t>
      </w:r>
      <w:r w:rsidRPr="0014186F">
        <w:rPr>
          <w:b/>
        </w:rPr>
        <w:tab/>
      </w:r>
    </w:p>
    <w:p w14:paraId="130195C9" w14:textId="77777777" w:rsidR="008C15AA" w:rsidRDefault="008C15AA" w:rsidP="008C15AA">
      <w:r w:rsidRPr="002E09CB">
        <w:t>Windgebied</w:t>
      </w:r>
      <w:r w:rsidRPr="002E09CB">
        <w:tab/>
      </w:r>
      <w:r>
        <w:tab/>
      </w:r>
      <w:r w:rsidRPr="002E09CB">
        <w:t>;</w:t>
      </w:r>
      <w:r>
        <w:t xml:space="preserve"> 2</w:t>
      </w:r>
    </w:p>
    <w:p w14:paraId="3EDBFB10" w14:textId="77777777" w:rsidR="008C15AA" w:rsidRDefault="008C15AA" w:rsidP="008C15AA">
      <w:r>
        <w:t>Terreincategorie</w:t>
      </w:r>
      <w:r>
        <w:tab/>
        <w:t xml:space="preserve">; onbebouwd </w:t>
      </w:r>
    </w:p>
    <w:p w14:paraId="183B73C0" w14:textId="77777777" w:rsidR="008C15AA" w:rsidRDefault="008C15AA" w:rsidP="008C15AA">
      <w:r>
        <w:t>CsCd</w:t>
      </w:r>
      <w:r>
        <w:tab/>
      </w:r>
      <w:r>
        <w:tab/>
      </w:r>
      <w:r>
        <w:tab/>
        <w:t>; 1,0</w:t>
      </w:r>
    </w:p>
    <w:p w14:paraId="3BD4458C" w14:textId="77777777" w:rsidR="008C15AA" w:rsidRPr="006824A1" w:rsidRDefault="008C15AA" w:rsidP="008C15AA">
      <w:r>
        <w:t>Windvormfactor gevel loodrecht op de windrichting C</w:t>
      </w:r>
      <w:r>
        <w:rPr>
          <w:vertAlign w:val="subscript"/>
        </w:rPr>
        <w:t>pe,10</w:t>
      </w:r>
      <w:r>
        <w:rPr>
          <w:vertAlign w:val="subscript"/>
        </w:rPr>
        <w:tab/>
      </w:r>
      <w:r>
        <w:rPr>
          <w:vertAlign w:val="subscript"/>
        </w:rPr>
        <w:tab/>
        <w:t xml:space="preserve"> </w:t>
      </w:r>
      <w:r>
        <w:t>: +0,8/-0,7</w:t>
      </w:r>
    </w:p>
    <w:p w14:paraId="597CD98F" w14:textId="77777777" w:rsidR="008C15AA" w:rsidRDefault="008C15AA" w:rsidP="008C15AA">
      <w:r>
        <w:t>Windvormfactor gevel , evenwijdig windrichting  is maatgevend C</w:t>
      </w:r>
      <w:r w:rsidRPr="006824A1">
        <w:rPr>
          <w:vertAlign w:val="subscript"/>
        </w:rPr>
        <w:t>pe,10</w:t>
      </w:r>
      <w:r>
        <w:t xml:space="preserve"> : -1,2/-0,8/-0,5      </w:t>
      </w:r>
    </w:p>
    <w:p w14:paraId="25B32AA7" w14:textId="77777777" w:rsidR="008C15AA" w:rsidRDefault="008C15AA" w:rsidP="008C15AA">
      <w:pPr>
        <w:ind w:left="4956" w:firstLine="708"/>
      </w:pPr>
      <w:r>
        <w:t xml:space="preserve">     C</w:t>
      </w:r>
      <w:r>
        <w:rPr>
          <w:vertAlign w:val="subscript"/>
        </w:rPr>
        <w:t>pe,1</w:t>
      </w:r>
      <w:r>
        <w:t>: -1,4/-1,1</w:t>
      </w:r>
    </w:p>
    <w:p w14:paraId="65780B21" w14:textId="77777777" w:rsidR="008C15AA" w:rsidRDefault="008C15AA" w:rsidP="008C15AA">
      <w:r>
        <w:t>Windvormfactor overdruk/onderdruk C</w:t>
      </w:r>
      <w:r w:rsidRPr="006824A1">
        <w:rPr>
          <w:vertAlign w:val="subscript"/>
        </w:rPr>
        <w:t>pi</w:t>
      </w:r>
      <w:r>
        <w:tab/>
      </w:r>
      <w:r>
        <w:tab/>
      </w:r>
      <w:r>
        <w:tab/>
      </w:r>
      <w:r>
        <w:tab/>
        <w:t>:+0,2/-0,3</w:t>
      </w:r>
    </w:p>
    <w:p w14:paraId="494FCF3F" w14:textId="77777777" w:rsidR="008C15AA" w:rsidRDefault="008C15AA" w:rsidP="008C15AA">
      <w:r>
        <w:t>Gebouwhoogte</w:t>
      </w:r>
      <w:r>
        <w:tab/>
      </w:r>
      <w:r>
        <w:tab/>
        <w:t>;42  m</w:t>
      </w:r>
    </w:p>
    <w:p w14:paraId="15CE910F" w14:textId="77777777" w:rsidR="008C15AA" w:rsidRDefault="008C15AA" w:rsidP="008C15AA">
      <w:r>
        <w:t>Stuwdruk q</w:t>
      </w:r>
      <w:r>
        <w:rPr>
          <w:vertAlign w:val="subscript"/>
        </w:rPr>
        <w:t>p</w:t>
      </w:r>
      <w:r>
        <w:tab/>
        <w:t>; 1320 N/m2</w:t>
      </w:r>
    </w:p>
    <w:p w14:paraId="309FB8E1" w14:textId="77777777" w:rsidR="008C15AA" w:rsidRDefault="008C15AA" w:rsidP="008C15AA">
      <w:r>
        <w:t>De verticale belasting t.g.v. eigengewicht van het gevelelement wordt in de staaf berekening verwaarloosd, omdat de invloed nihil is.</w:t>
      </w:r>
    </w:p>
    <w:p w14:paraId="7A844DB3" w14:textId="77777777" w:rsidR="008C15AA" w:rsidRDefault="008C15AA" w:rsidP="008C15AA">
      <w:r>
        <w:t>Bij de onder ankers wordt deze verticale belasting wel meegenomen, indien van toepassing</w:t>
      </w:r>
    </w:p>
    <w:p w14:paraId="40A5D48C" w14:textId="77777777" w:rsidR="008C15AA" w:rsidRDefault="008C15AA" w:rsidP="008C15AA">
      <w:r>
        <w:t>Eigen gewicht element</w:t>
      </w:r>
      <w:r>
        <w:tab/>
        <w:t>; 50 kg/m2( dikte glas 20 mm) , bij zware glas pakketten 60 kg/m2( glasdikte 24 mm)</w:t>
      </w:r>
    </w:p>
    <w:p w14:paraId="34D7D6E7" w14:textId="77777777" w:rsidR="008C15AA" w:rsidRDefault="008C15AA" w:rsidP="008C15AA"/>
    <w:p w14:paraId="575C1FCD" w14:textId="77777777" w:rsidR="008C15AA" w:rsidRDefault="008C15AA" w:rsidP="008C15AA">
      <w:r>
        <w:t xml:space="preserve">Belastingduurklasse </w:t>
      </w:r>
      <w:r>
        <w:tab/>
      </w:r>
      <w:r>
        <w:tab/>
        <w:t>: kort</w:t>
      </w:r>
    </w:p>
    <w:p w14:paraId="043CEB0B" w14:textId="77777777" w:rsidR="008C15AA" w:rsidRDefault="008C15AA" w:rsidP="008C15AA">
      <w:pPr>
        <w:rPr>
          <w:b/>
        </w:rPr>
      </w:pPr>
      <w:r w:rsidRPr="0041527C">
        <w:rPr>
          <w:b/>
        </w:rPr>
        <w:t>Belasting combinaties</w:t>
      </w:r>
    </w:p>
    <w:p w14:paraId="3011CA3B" w14:textId="77777777" w:rsidR="008C15AA" w:rsidRPr="0041527C" w:rsidRDefault="008C15AA" w:rsidP="008C15AA">
      <w:pPr>
        <w:rPr>
          <w:vertAlign w:val="subscript"/>
        </w:rPr>
      </w:pPr>
      <w:r w:rsidRPr="0041527C">
        <w:t xml:space="preserve">1) </w:t>
      </w:r>
      <w:r>
        <w:t>B.C1</w:t>
      </w:r>
      <w:r w:rsidRPr="0041527C">
        <w:t>.</w:t>
      </w:r>
      <w:r w:rsidRPr="0041527C">
        <w:tab/>
      </w:r>
      <w:r w:rsidRPr="0041527C">
        <w:tab/>
      </w:r>
      <w:r w:rsidRPr="0041527C">
        <w:tab/>
      </w:r>
      <w:r w:rsidRPr="0041527C">
        <w:tab/>
        <w:t>1,35*G</w:t>
      </w:r>
      <w:r w:rsidRPr="0041527C">
        <w:rPr>
          <w:vertAlign w:val="subscript"/>
        </w:rPr>
        <w:t>k1</w:t>
      </w:r>
    </w:p>
    <w:p w14:paraId="35880CFB" w14:textId="77777777" w:rsidR="008C15AA" w:rsidRPr="0041527C" w:rsidRDefault="008C15AA" w:rsidP="008C15AA">
      <w:pPr>
        <w:rPr>
          <w:vertAlign w:val="subscript"/>
        </w:rPr>
      </w:pPr>
      <w:r w:rsidRPr="0041527C">
        <w:t xml:space="preserve">2.) </w:t>
      </w:r>
      <w:r>
        <w:t>B.C.</w:t>
      </w:r>
      <w:r w:rsidRPr="0041527C">
        <w:tab/>
      </w:r>
      <w:r w:rsidRPr="0041527C">
        <w:tab/>
      </w:r>
      <w:r w:rsidRPr="0041527C">
        <w:tab/>
      </w:r>
      <w:r w:rsidRPr="0041527C">
        <w:tab/>
        <w:t>1,2*G</w:t>
      </w:r>
      <w:r w:rsidRPr="0041527C">
        <w:rPr>
          <w:vertAlign w:val="superscript"/>
        </w:rPr>
        <w:t xml:space="preserve">k,1 </w:t>
      </w:r>
      <w:r w:rsidRPr="0041527C">
        <w:t>+1,5*Q</w:t>
      </w:r>
      <w:r w:rsidRPr="0041527C">
        <w:rPr>
          <w:vertAlign w:val="subscript"/>
        </w:rPr>
        <w:t>K,2</w:t>
      </w:r>
    </w:p>
    <w:p w14:paraId="3F66C0F7" w14:textId="77777777" w:rsidR="008C15AA" w:rsidRPr="00B26939" w:rsidRDefault="008C15AA" w:rsidP="008C15AA">
      <w:pPr>
        <w:rPr>
          <w:vertAlign w:val="subscript"/>
        </w:rPr>
      </w:pPr>
      <w:r w:rsidRPr="00B26939">
        <w:t>3)</w:t>
      </w:r>
      <w:r>
        <w:t xml:space="preserve"> doorb.</w:t>
      </w:r>
      <w:r w:rsidRPr="00B26939">
        <w:tab/>
      </w:r>
      <w:r w:rsidRPr="00B26939">
        <w:tab/>
      </w:r>
      <w:r>
        <w:tab/>
      </w:r>
      <w:r w:rsidRPr="00B26939">
        <w:t>1,0*G</w:t>
      </w:r>
      <w:r w:rsidRPr="00B26939">
        <w:rPr>
          <w:vertAlign w:val="superscript"/>
        </w:rPr>
        <w:t xml:space="preserve">k,1 </w:t>
      </w:r>
      <w:r w:rsidRPr="00B26939">
        <w:t>+1,0*Q</w:t>
      </w:r>
      <w:r w:rsidRPr="00B26939">
        <w:rPr>
          <w:vertAlign w:val="subscript"/>
        </w:rPr>
        <w:t>K,2</w:t>
      </w:r>
    </w:p>
    <w:p w14:paraId="64059E04" w14:textId="77777777" w:rsidR="008C15AA" w:rsidRPr="00B26939" w:rsidRDefault="008C15AA" w:rsidP="008C15AA"/>
    <w:p w14:paraId="468BFAEF" w14:textId="77777777" w:rsidR="008C15AA" w:rsidRDefault="008C15AA" w:rsidP="008C15AA">
      <w:pPr>
        <w:rPr>
          <w:b/>
        </w:rPr>
      </w:pPr>
      <w:r w:rsidRPr="006D7918">
        <w:rPr>
          <w:b/>
        </w:rPr>
        <w:t>Rekenwaardes materialen</w:t>
      </w:r>
    </w:p>
    <w:p w14:paraId="032689DB" w14:textId="77777777" w:rsidR="008C15AA" w:rsidRDefault="008C15AA" w:rsidP="008C15AA">
      <w:r>
        <w:t>Klimaatklasse</w:t>
      </w:r>
      <w:r>
        <w:tab/>
      </w:r>
      <w:r>
        <w:tab/>
      </w:r>
      <w:r>
        <w:tab/>
        <w:t>:1---2</w:t>
      </w:r>
    </w:p>
    <w:p w14:paraId="788340AA" w14:textId="557CFE58" w:rsidR="008C15AA" w:rsidRPr="006D4FDE" w:rsidRDefault="008C15AA" w:rsidP="008C15AA">
      <w:r w:rsidRPr="006D4FDE">
        <w:t>C</w:t>
      </w:r>
      <w:r w:rsidR="0031344E">
        <w:t>24</w:t>
      </w:r>
      <w:r w:rsidRPr="006D4FDE">
        <w:t>:  E</w:t>
      </w:r>
      <w:r w:rsidRPr="006D4FDE">
        <w:rPr>
          <w:vertAlign w:val="subscript"/>
        </w:rPr>
        <w:t>mean</w:t>
      </w:r>
      <w:r w:rsidRPr="006D4FDE">
        <w:t>=</w:t>
      </w:r>
      <w:r w:rsidR="0031344E">
        <w:t>11</w:t>
      </w:r>
      <w:r w:rsidRPr="006D4FDE">
        <w:t>000 N/mm</w:t>
      </w:r>
      <w:r w:rsidRPr="006D4FDE">
        <w:rPr>
          <w:vertAlign w:val="superscript"/>
        </w:rPr>
        <w:t>2</w:t>
      </w:r>
      <w:r w:rsidRPr="006D4FDE">
        <w:t>,</w:t>
      </w:r>
      <w:r w:rsidRPr="006D4FDE">
        <w:rPr>
          <w:vertAlign w:val="superscript"/>
        </w:rPr>
        <w:t xml:space="preserve">       </w:t>
      </w:r>
      <w:r w:rsidRPr="006D4FDE">
        <w:t xml:space="preserve"> </w:t>
      </w:r>
      <w:r>
        <w:t>γ</w:t>
      </w:r>
      <w:r w:rsidRPr="006D4FDE">
        <w:rPr>
          <w:vertAlign w:val="subscript"/>
        </w:rPr>
        <w:t>M=1,3</w:t>
      </w:r>
      <w:r w:rsidRPr="006D4FDE">
        <w:t>,</w:t>
      </w:r>
      <w:r w:rsidRPr="006D4FDE">
        <w:rPr>
          <w:vertAlign w:val="subscript"/>
        </w:rPr>
        <w:t xml:space="preserve">    </w:t>
      </w:r>
      <w:r w:rsidRPr="006D4FDE">
        <w:t>K</w:t>
      </w:r>
      <w:r w:rsidRPr="006D4FDE">
        <w:rPr>
          <w:vertAlign w:val="subscript"/>
        </w:rPr>
        <w:t>mod</w:t>
      </w:r>
      <w:r w:rsidRPr="006D4FDE">
        <w:t>+0,9,        f</w:t>
      </w:r>
      <w:r w:rsidRPr="006D4FDE">
        <w:rPr>
          <w:vertAlign w:val="subscript"/>
        </w:rPr>
        <w:t>md</w:t>
      </w:r>
      <w:r w:rsidRPr="006D4FDE">
        <w:t>=1</w:t>
      </w:r>
      <w:r w:rsidR="0031344E">
        <w:t>6</w:t>
      </w:r>
      <w:r w:rsidRPr="006D4FDE">
        <w:t>,5 N/mm</w:t>
      </w:r>
      <w:r w:rsidRPr="006D4FDE">
        <w:rPr>
          <w:vertAlign w:val="superscript"/>
        </w:rPr>
        <w:t xml:space="preserve">2   </w:t>
      </w:r>
      <w:r w:rsidRPr="006D4FDE">
        <w:t xml:space="preserve"> ( vuren /SLS)</w:t>
      </w:r>
    </w:p>
    <w:p w14:paraId="5E54BD1C" w14:textId="77777777" w:rsidR="008C15AA" w:rsidRDefault="008C15AA" w:rsidP="008C15AA">
      <w:pPr>
        <w:rPr>
          <w:vertAlign w:val="superscript"/>
        </w:rPr>
      </w:pPr>
    </w:p>
    <w:p w14:paraId="73E7B59C" w14:textId="77777777" w:rsidR="008C15AA" w:rsidRPr="00782471" w:rsidRDefault="008C15AA" w:rsidP="008C15AA">
      <w:pPr>
        <w:rPr>
          <w:b/>
        </w:rPr>
      </w:pPr>
      <w:r w:rsidRPr="00782471">
        <w:rPr>
          <w:b/>
        </w:rPr>
        <w:t>Doorbuiging</w:t>
      </w:r>
    </w:p>
    <w:p w14:paraId="1B2F04BB" w14:textId="76697C7A" w:rsidR="008C15AA" w:rsidRDefault="008C15AA" w:rsidP="008C15AA">
      <w:r w:rsidRPr="00782471">
        <w:t>De max doorbuiging wordt in de BRL 1001</w:t>
      </w:r>
      <w:r>
        <w:t xml:space="preserve">( Niet dragende binnenspouwbladen en gevelelementen) </w:t>
      </w:r>
      <w:r w:rsidR="00D80849">
        <w:t xml:space="preserve">beperkt </w:t>
      </w:r>
      <w:r>
        <w:t>tot een max. bijkomende doorbuiging van  1/200L of 18 mm.</w:t>
      </w:r>
    </w:p>
    <w:p w14:paraId="6A087311" w14:textId="2D9AE4DB" w:rsidR="008C15AA" w:rsidRDefault="008C15AA" w:rsidP="008C15AA">
      <w:r>
        <w:t xml:space="preserve">Bij </w:t>
      </w:r>
      <w:r w:rsidR="009A3C1F">
        <w:t>samenwerken</w:t>
      </w:r>
      <w:r>
        <w:t xml:space="preserve"> van het houten binne</w:t>
      </w:r>
      <w:r w:rsidR="009A3C1F">
        <w:t xml:space="preserve">n </w:t>
      </w:r>
      <w:r>
        <w:t>spouwblad en het buitenblad van metselwerk</w:t>
      </w:r>
      <w:r w:rsidR="009A3C1F">
        <w:t xml:space="preserve"> d.m.v spouwankers bedraagt de maximale doorbuiging tgv van de windbelasting 1/500*L</w:t>
      </w:r>
    </w:p>
    <w:p w14:paraId="052D0ECA" w14:textId="2A4A719D" w:rsidR="008C15AA" w:rsidRDefault="009A3C1F" w:rsidP="008C15AA">
      <w:pPr>
        <w:rPr>
          <w:color w:val="FF0000"/>
        </w:rPr>
      </w:pPr>
      <w:r>
        <w:rPr>
          <w:color w:val="FF0000"/>
        </w:rPr>
        <w:t>In de boven regel en in de zijstijlen bij een sparing in het element worden geen spouwankers in gedraaid . Alleen indien in deze berekening vermelde regels en/of zijstijlen waar de verzwaarde doorbuigingseis voor m.w is gerekend mogen spouwankers worden toegepast</w:t>
      </w:r>
    </w:p>
    <w:p w14:paraId="04F55587" w14:textId="2052BB62" w:rsidR="009A3C1F" w:rsidRDefault="009A3C1F" w:rsidP="008C15AA">
      <w:pPr>
        <w:rPr>
          <w:color w:val="FF0000"/>
        </w:rPr>
      </w:pPr>
      <w:r>
        <w:rPr>
          <w:color w:val="FF0000"/>
        </w:rPr>
        <w:t xml:space="preserve">Nijhuis noch Olthof zijn voldoende deskundig op gebied van m.w om afwijkende metselwerk constructies te beoordelen . Deze afwijkende constructies , zoals bij voorbeeld diepe negges , extra grote spouw </w:t>
      </w:r>
      <w:r w:rsidR="0031344E">
        <w:rPr>
          <w:color w:val="FF0000"/>
        </w:rPr>
        <w:t>,</w:t>
      </w:r>
      <w:r>
        <w:rPr>
          <w:color w:val="FF0000"/>
        </w:rPr>
        <w:t xml:space="preserve"> etc zijn ter beoordeling van de aannemer</w:t>
      </w:r>
    </w:p>
    <w:p w14:paraId="2B2FEA8C" w14:textId="77777777" w:rsidR="005843C8" w:rsidRDefault="005843C8" w:rsidP="008C15AA">
      <w:pPr>
        <w:rPr>
          <w:color w:val="FF0000"/>
        </w:rPr>
      </w:pPr>
    </w:p>
    <w:p w14:paraId="652ABFBC" w14:textId="77777777" w:rsidR="005843C8" w:rsidRDefault="005843C8" w:rsidP="008C15AA">
      <w:pPr>
        <w:rPr>
          <w:color w:val="FF0000"/>
        </w:rPr>
      </w:pPr>
    </w:p>
    <w:p w14:paraId="11391551" w14:textId="77777777" w:rsidR="005843C8" w:rsidRDefault="005843C8" w:rsidP="008C15AA">
      <w:pPr>
        <w:rPr>
          <w:color w:val="FF0000"/>
        </w:rPr>
      </w:pPr>
    </w:p>
    <w:p w14:paraId="7A4B5391" w14:textId="77777777" w:rsidR="005843C8" w:rsidRDefault="005843C8" w:rsidP="008C15AA">
      <w:pPr>
        <w:rPr>
          <w:color w:val="FF0000"/>
        </w:rPr>
      </w:pPr>
    </w:p>
    <w:p w14:paraId="2C0FCF48" w14:textId="1DDC24F8" w:rsidR="005843C8" w:rsidRDefault="005843C8" w:rsidP="008C15AA">
      <w:pPr>
        <w:rPr>
          <w:color w:val="FF0000"/>
        </w:rPr>
      </w:pPr>
      <w:r w:rsidRPr="005843C8">
        <w:rPr>
          <w:color w:val="FF0000"/>
        </w:rPr>
        <w:lastRenderedPageBreak/>
        <w:drawing>
          <wp:inline distT="0" distB="0" distL="0" distR="0" wp14:anchorId="21830FEB" wp14:editId="3C066B56">
            <wp:extent cx="4732430" cy="4701947"/>
            <wp:effectExtent l="0" t="0" r="0" b="3810"/>
            <wp:docPr id="3624519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51930" name=""/>
                    <pic:cNvPicPr/>
                  </pic:nvPicPr>
                  <pic:blipFill>
                    <a:blip r:embed="rId5"/>
                    <a:stretch>
                      <a:fillRect/>
                    </a:stretch>
                  </pic:blipFill>
                  <pic:spPr>
                    <a:xfrm>
                      <a:off x="0" y="0"/>
                      <a:ext cx="4732430" cy="4701947"/>
                    </a:xfrm>
                    <a:prstGeom prst="rect">
                      <a:avLst/>
                    </a:prstGeom>
                  </pic:spPr>
                </pic:pic>
              </a:graphicData>
            </a:graphic>
          </wp:inline>
        </w:drawing>
      </w:r>
    </w:p>
    <w:p w14:paraId="522D6A0F" w14:textId="334A9E83" w:rsidR="009A3C1F" w:rsidRDefault="009A3C1F" w:rsidP="008C15AA">
      <w:pPr>
        <w:rPr>
          <w:color w:val="FF0000"/>
        </w:rPr>
      </w:pPr>
    </w:p>
    <w:p w14:paraId="50AFD1FE" w14:textId="0417E547" w:rsidR="009A3C1F" w:rsidRDefault="009A3C1F" w:rsidP="008C15AA">
      <w:pPr>
        <w:rPr>
          <w:color w:val="FF0000"/>
        </w:rPr>
      </w:pPr>
    </w:p>
    <w:p w14:paraId="421D0F9E" w14:textId="77777777" w:rsidR="00ED66AD" w:rsidRDefault="00ED66AD" w:rsidP="008C15AA">
      <w:pPr>
        <w:rPr>
          <w:color w:val="FF0000"/>
        </w:rPr>
      </w:pPr>
    </w:p>
    <w:p w14:paraId="71FAFFD0" w14:textId="77777777" w:rsidR="00ED66AD" w:rsidRDefault="00ED66AD" w:rsidP="008C15AA">
      <w:pPr>
        <w:rPr>
          <w:color w:val="FF0000"/>
        </w:rPr>
      </w:pPr>
    </w:p>
    <w:p w14:paraId="12103371" w14:textId="77777777" w:rsidR="00ED66AD" w:rsidRDefault="00ED66AD" w:rsidP="008C15AA">
      <w:pPr>
        <w:rPr>
          <w:color w:val="FF0000"/>
        </w:rPr>
      </w:pPr>
    </w:p>
    <w:p w14:paraId="0D050992" w14:textId="77777777" w:rsidR="00ED66AD" w:rsidRDefault="00ED66AD" w:rsidP="008C15AA">
      <w:pPr>
        <w:rPr>
          <w:color w:val="FF0000"/>
        </w:rPr>
      </w:pPr>
    </w:p>
    <w:p w14:paraId="41864003" w14:textId="77777777" w:rsidR="00ED66AD" w:rsidRDefault="00ED66AD" w:rsidP="008C15AA">
      <w:pPr>
        <w:rPr>
          <w:color w:val="FF0000"/>
        </w:rPr>
      </w:pPr>
    </w:p>
    <w:p w14:paraId="37180217" w14:textId="77777777" w:rsidR="00ED66AD" w:rsidRDefault="00ED66AD" w:rsidP="008C15AA">
      <w:pPr>
        <w:rPr>
          <w:color w:val="FF0000"/>
        </w:rPr>
      </w:pPr>
    </w:p>
    <w:p w14:paraId="5619CCA2" w14:textId="77777777" w:rsidR="00ED66AD" w:rsidRDefault="00ED66AD" w:rsidP="008C15AA">
      <w:pPr>
        <w:rPr>
          <w:color w:val="FF0000"/>
        </w:rPr>
      </w:pPr>
    </w:p>
    <w:p w14:paraId="5849158B" w14:textId="77777777" w:rsidR="00ED66AD" w:rsidRDefault="00ED66AD" w:rsidP="008C15AA">
      <w:pPr>
        <w:rPr>
          <w:color w:val="FF0000"/>
        </w:rPr>
      </w:pPr>
    </w:p>
    <w:p w14:paraId="697C2BD9" w14:textId="77777777" w:rsidR="00ED66AD" w:rsidRDefault="00ED66AD" w:rsidP="008C15AA">
      <w:pPr>
        <w:rPr>
          <w:color w:val="FF0000"/>
        </w:rPr>
      </w:pPr>
    </w:p>
    <w:p w14:paraId="4DB7F448" w14:textId="77777777" w:rsidR="00ED66AD" w:rsidRDefault="00ED66AD" w:rsidP="008C15AA">
      <w:pPr>
        <w:rPr>
          <w:color w:val="FF0000"/>
        </w:rPr>
      </w:pPr>
    </w:p>
    <w:p w14:paraId="53E74652" w14:textId="77777777" w:rsidR="00ED66AD" w:rsidRDefault="00ED66AD" w:rsidP="008C15AA">
      <w:pPr>
        <w:rPr>
          <w:color w:val="FF0000"/>
        </w:rPr>
      </w:pPr>
    </w:p>
    <w:p w14:paraId="0677CDC7" w14:textId="77777777" w:rsidR="00ED66AD" w:rsidRDefault="00ED66AD" w:rsidP="008C15AA">
      <w:pPr>
        <w:rPr>
          <w:color w:val="FF0000"/>
        </w:rPr>
      </w:pPr>
    </w:p>
    <w:p w14:paraId="23C38CC4" w14:textId="26B7AD53" w:rsidR="009A3C1F" w:rsidRPr="00ED66AD" w:rsidRDefault="00ED66AD" w:rsidP="008C15AA">
      <w:pPr>
        <w:rPr>
          <w:b/>
          <w:bCs/>
          <w:sz w:val="28"/>
          <w:szCs w:val="28"/>
          <w:u w:val="single"/>
        </w:rPr>
      </w:pPr>
      <w:r w:rsidRPr="00ED66AD">
        <w:rPr>
          <w:b/>
          <w:bCs/>
          <w:sz w:val="28"/>
          <w:szCs w:val="28"/>
          <w:u w:val="single"/>
        </w:rPr>
        <w:t>Bijlage A</w:t>
      </w:r>
    </w:p>
    <w:p w14:paraId="5A637AD9" w14:textId="77777777" w:rsidR="008C15AA" w:rsidRPr="003B1DB0" w:rsidRDefault="008C15AA" w:rsidP="008C15AA">
      <w:pPr>
        <w:rPr>
          <w:b/>
          <w:bCs/>
          <w:sz w:val="28"/>
          <w:szCs w:val="28"/>
        </w:rPr>
      </w:pPr>
      <w:r w:rsidRPr="003B1DB0">
        <w:rPr>
          <w:b/>
          <w:bCs/>
          <w:sz w:val="28"/>
          <w:szCs w:val="28"/>
        </w:rPr>
        <w:t>Boorankers en invoegers</w:t>
      </w:r>
    </w:p>
    <w:p w14:paraId="356CB145" w14:textId="77777777" w:rsidR="008C15AA" w:rsidRPr="003B1DB0" w:rsidRDefault="008C15AA" w:rsidP="008C15AA">
      <w:r w:rsidRPr="003B1DB0">
        <w:t>Zie disclaimer op blz 1</w:t>
      </w:r>
    </w:p>
    <w:p w14:paraId="25D98720" w14:textId="77777777" w:rsidR="008C15AA" w:rsidRPr="003B1DB0" w:rsidRDefault="008C15AA" w:rsidP="008C15AA">
      <w:r w:rsidRPr="003B1DB0">
        <w:t>Voorwaarden bij breedplaatvloer en anker in de kop van de vloer</w:t>
      </w:r>
    </w:p>
    <w:p w14:paraId="25218F0C"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In de vloerrand ontstaat een moment door excentriciteit van de kracht.</w:t>
      </w:r>
    </w:p>
    <w:p w14:paraId="13799096"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Dit moment geeft trekspanningen aan de onderzijde van de vloer.</w:t>
      </w:r>
    </w:p>
    <w:p w14:paraId="39AC7A13"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In de vloerrand horen ook haarspelden met hoekstaven te worden toegepast.</w:t>
      </w:r>
    </w:p>
    <w:p w14:paraId="28D3EB7E"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Mijns inziens moet het anker voldoende verankeringslengte in de vloer hebben t.o.v. de haarspelden.</w:t>
      </w:r>
    </w:p>
    <w:p w14:paraId="64FE0A47"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De haarspelden zorgen daarna voor verdere inleiding van de kracht.</w:t>
      </w:r>
    </w:p>
    <w:p w14:paraId="00DD26E7"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Op de interface tussen breedplaat en druklaag heersen schuifspanningen.</w:t>
      </w:r>
    </w:p>
    <w:p w14:paraId="3F2A2EFB"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Deze schuifspanningen worden opgenomen door het beton en zo nodig door tralieliggers.</w:t>
      </w:r>
    </w:p>
    <w:p w14:paraId="50591C77" w14:textId="77777777" w:rsidR="008C15AA" w:rsidRPr="003B1DB0" w:rsidRDefault="008C15AA" w:rsidP="008C15AA"/>
    <w:p w14:paraId="05A5D8E7" w14:textId="77777777" w:rsidR="008C15AA" w:rsidRDefault="008C15AA" w:rsidP="008C15AA">
      <w:r w:rsidRPr="003B1DB0">
        <w:rPr>
          <w:noProof/>
        </w:rPr>
        <w:drawing>
          <wp:inline distT="0" distB="0" distL="0" distR="0" wp14:anchorId="063DD92E" wp14:editId="0DC17D13">
            <wp:extent cx="5760720" cy="231394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313940"/>
                    </a:xfrm>
                    <a:prstGeom prst="rect">
                      <a:avLst/>
                    </a:prstGeom>
                    <a:noFill/>
                    <a:ln>
                      <a:noFill/>
                    </a:ln>
                  </pic:spPr>
                </pic:pic>
              </a:graphicData>
            </a:graphic>
          </wp:inline>
        </w:drawing>
      </w:r>
    </w:p>
    <w:p w14:paraId="69DBA186" w14:textId="77777777" w:rsidR="008E3DFD" w:rsidRDefault="008E3DFD" w:rsidP="008C15AA"/>
    <w:p w14:paraId="41625DCF" w14:textId="77777777" w:rsidR="008E3DFD" w:rsidRDefault="008E3DFD" w:rsidP="008C15AA"/>
    <w:p w14:paraId="541C2364" w14:textId="77777777" w:rsidR="008E3DFD" w:rsidRDefault="008E3DFD" w:rsidP="008C15AA"/>
    <w:p w14:paraId="440F0B26" w14:textId="77777777" w:rsidR="00ED66AD" w:rsidRDefault="00ED66AD" w:rsidP="008C15AA"/>
    <w:p w14:paraId="7297E06B" w14:textId="77777777" w:rsidR="00ED66AD" w:rsidRDefault="00ED66AD" w:rsidP="008C15AA"/>
    <w:p w14:paraId="7DBECD94" w14:textId="77777777" w:rsidR="00ED66AD" w:rsidRDefault="00ED66AD" w:rsidP="008C15AA"/>
    <w:p w14:paraId="37A78E42" w14:textId="77777777" w:rsidR="00ED66AD" w:rsidRDefault="00ED66AD" w:rsidP="008C15AA"/>
    <w:p w14:paraId="28380940" w14:textId="77777777" w:rsidR="00ED66AD" w:rsidRDefault="00ED66AD" w:rsidP="008C15AA"/>
    <w:p w14:paraId="6D73E6A0" w14:textId="77777777" w:rsidR="00ED66AD" w:rsidRDefault="00ED66AD" w:rsidP="008C15AA"/>
    <w:p w14:paraId="0BEE18D2" w14:textId="77777777" w:rsidR="00ED66AD" w:rsidRDefault="00ED66AD" w:rsidP="008C15AA"/>
    <w:p w14:paraId="0098C3E8" w14:textId="51A23928" w:rsidR="00ED66AD" w:rsidRPr="00ED66AD" w:rsidRDefault="00ED66AD" w:rsidP="008C15AA">
      <w:pPr>
        <w:rPr>
          <w:b/>
          <w:bCs/>
          <w:sz w:val="32"/>
          <w:szCs w:val="32"/>
          <w:u w:val="single"/>
        </w:rPr>
      </w:pPr>
      <w:r w:rsidRPr="00ED66AD">
        <w:rPr>
          <w:b/>
          <w:bCs/>
          <w:sz w:val="32"/>
          <w:szCs w:val="32"/>
          <w:u w:val="single"/>
        </w:rPr>
        <w:t>Bijlage B</w:t>
      </w:r>
    </w:p>
    <w:p w14:paraId="04FEE3FC" w14:textId="080D8E69" w:rsidR="008E3DFD" w:rsidRDefault="008E3DFD" w:rsidP="008C15AA">
      <w:r w:rsidRPr="008E3DFD">
        <w:rPr>
          <w:noProof/>
        </w:rPr>
        <w:lastRenderedPageBreak/>
        <w:drawing>
          <wp:inline distT="0" distB="0" distL="0" distR="0" wp14:anchorId="0B1CF7B0" wp14:editId="51B0493A">
            <wp:extent cx="5387340" cy="8247057"/>
            <wp:effectExtent l="0" t="0" r="3810" b="1905"/>
            <wp:docPr id="7727934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93413" name=""/>
                    <pic:cNvPicPr/>
                  </pic:nvPicPr>
                  <pic:blipFill>
                    <a:blip r:embed="rId7"/>
                    <a:stretch>
                      <a:fillRect/>
                    </a:stretch>
                  </pic:blipFill>
                  <pic:spPr>
                    <a:xfrm>
                      <a:off x="0" y="0"/>
                      <a:ext cx="5392744" cy="8255329"/>
                    </a:xfrm>
                    <a:prstGeom prst="rect">
                      <a:avLst/>
                    </a:prstGeom>
                  </pic:spPr>
                </pic:pic>
              </a:graphicData>
            </a:graphic>
          </wp:inline>
        </w:drawing>
      </w:r>
    </w:p>
    <w:p w14:paraId="273D57DF" w14:textId="4E66BB4D" w:rsidR="00D13B51" w:rsidRDefault="008E3DFD" w:rsidP="008C15AA">
      <w:r w:rsidRPr="008E3DFD">
        <w:rPr>
          <w:noProof/>
        </w:rPr>
        <w:lastRenderedPageBreak/>
        <w:drawing>
          <wp:inline distT="0" distB="0" distL="0" distR="0" wp14:anchorId="2B267955" wp14:editId="0FB79CC7">
            <wp:extent cx="5570220" cy="8215608"/>
            <wp:effectExtent l="0" t="0" r="0" b="0"/>
            <wp:docPr id="12895795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79585" name=""/>
                    <pic:cNvPicPr/>
                  </pic:nvPicPr>
                  <pic:blipFill>
                    <a:blip r:embed="rId8"/>
                    <a:stretch>
                      <a:fillRect/>
                    </a:stretch>
                  </pic:blipFill>
                  <pic:spPr>
                    <a:xfrm>
                      <a:off x="0" y="0"/>
                      <a:ext cx="5577662" cy="8226584"/>
                    </a:xfrm>
                    <a:prstGeom prst="rect">
                      <a:avLst/>
                    </a:prstGeom>
                  </pic:spPr>
                </pic:pic>
              </a:graphicData>
            </a:graphic>
          </wp:inline>
        </w:drawing>
      </w:r>
    </w:p>
    <w:p w14:paraId="6D3B5E90" w14:textId="77777777" w:rsidR="00D13B51" w:rsidRDefault="00D13B51" w:rsidP="008C15AA"/>
    <w:p w14:paraId="5354C425" w14:textId="77777777" w:rsidR="00D13B51" w:rsidRDefault="00D13B51" w:rsidP="008C15AA"/>
    <w:p w14:paraId="6A1A4FEC" w14:textId="7D822A82" w:rsidR="00D13B51" w:rsidRDefault="00D13B51" w:rsidP="008C15AA">
      <w:pPr>
        <w:rPr>
          <w:b/>
          <w:bCs/>
          <w:sz w:val="32"/>
          <w:szCs w:val="32"/>
        </w:rPr>
      </w:pPr>
      <w:r>
        <w:rPr>
          <w:b/>
          <w:bCs/>
          <w:sz w:val="32"/>
          <w:szCs w:val="32"/>
        </w:rPr>
        <w:lastRenderedPageBreak/>
        <w:t>Bijlage B2</w:t>
      </w:r>
    </w:p>
    <w:p w14:paraId="434CAC1A" w14:textId="2E6B230C" w:rsidR="00D13B51" w:rsidRDefault="00D13B51" w:rsidP="008C15AA">
      <w:pPr>
        <w:rPr>
          <w:b/>
          <w:bCs/>
          <w:sz w:val="32"/>
          <w:szCs w:val="32"/>
        </w:rPr>
      </w:pPr>
      <w:r w:rsidRPr="00D13B51">
        <w:rPr>
          <w:b/>
          <w:bCs/>
          <w:noProof/>
          <w:sz w:val="32"/>
          <w:szCs w:val="32"/>
        </w:rPr>
        <w:drawing>
          <wp:inline distT="0" distB="0" distL="0" distR="0" wp14:anchorId="5F2C5002" wp14:editId="18A9D437">
            <wp:extent cx="5692140" cy="8251250"/>
            <wp:effectExtent l="0" t="0" r="3810" b="0"/>
            <wp:docPr id="15956642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4275" name=""/>
                    <pic:cNvPicPr/>
                  </pic:nvPicPr>
                  <pic:blipFill>
                    <a:blip r:embed="rId9"/>
                    <a:stretch>
                      <a:fillRect/>
                    </a:stretch>
                  </pic:blipFill>
                  <pic:spPr>
                    <a:xfrm>
                      <a:off x="0" y="0"/>
                      <a:ext cx="5699911" cy="8262514"/>
                    </a:xfrm>
                    <a:prstGeom prst="rect">
                      <a:avLst/>
                    </a:prstGeom>
                  </pic:spPr>
                </pic:pic>
              </a:graphicData>
            </a:graphic>
          </wp:inline>
        </w:drawing>
      </w:r>
    </w:p>
    <w:p w14:paraId="7C382EAF" w14:textId="40A5E85E" w:rsidR="00D13B51" w:rsidRDefault="00D13B51" w:rsidP="008C15AA">
      <w:pPr>
        <w:rPr>
          <w:b/>
          <w:bCs/>
          <w:sz w:val="32"/>
          <w:szCs w:val="32"/>
        </w:rPr>
      </w:pPr>
      <w:r w:rsidRPr="00D13B51">
        <w:rPr>
          <w:b/>
          <w:bCs/>
          <w:noProof/>
          <w:sz w:val="32"/>
          <w:szCs w:val="32"/>
        </w:rPr>
        <w:lastRenderedPageBreak/>
        <w:drawing>
          <wp:inline distT="0" distB="0" distL="0" distR="0" wp14:anchorId="37D02A80" wp14:editId="7B7F0D38">
            <wp:extent cx="5611131" cy="8191500"/>
            <wp:effectExtent l="0" t="0" r="8890" b="0"/>
            <wp:docPr id="4536046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04652" name=""/>
                    <pic:cNvPicPr/>
                  </pic:nvPicPr>
                  <pic:blipFill>
                    <a:blip r:embed="rId10"/>
                    <a:stretch>
                      <a:fillRect/>
                    </a:stretch>
                  </pic:blipFill>
                  <pic:spPr>
                    <a:xfrm>
                      <a:off x="0" y="0"/>
                      <a:ext cx="5619666" cy="8203961"/>
                    </a:xfrm>
                    <a:prstGeom prst="rect">
                      <a:avLst/>
                    </a:prstGeom>
                  </pic:spPr>
                </pic:pic>
              </a:graphicData>
            </a:graphic>
          </wp:inline>
        </w:drawing>
      </w:r>
    </w:p>
    <w:p w14:paraId="13D4844C" w14:textId="77777777" w:rsidR="00D13B51" w:rsidRDefault="00D13B51" w:rsidP="008C15AA">
      <w:pPr>
        <w:rPr>
          <w:b/>
          <w:bCs/>
          <w:sz w:val="32"/>
          <w:szCs w:val="32"/>
        </w:rPr>
      </w:pPr>
    </w:p>
    <w:p w14:paraId="7C5B9C33" w14:textId="5000B2BA" w:rsidR="00D13B51" w:rsidRPr="00D13B51" w:rsidRDefault="00D13B51" w:rsidP="008C15AA">
      <w:pPr>
        <w:rPr>
          <w:b/>
          <w:bCs/>
          <w:sz w:val="32"/>
          <w:szCs w:val="32"/>
        </w:rPr>
      </w:pPr>
      <w:r w:rsidRPr="00D13B51">
        <w:rPr>
          <w:b/>
          <w:bCs/>
          <w:noProof/>
          <w:sz w:val="32"/>
          <w:szCs w:val="32"/>
        </w:rPr>
        <w:lastRenderedPageBreak/>
        <w:drawing>
          <wp:inline distT="0" distB="0" distL="0" distR="0" wp14:anchorId="45D56C40" wp14:editId="27A6B58F">
            <wp:extent cx="4374259" cy="3749365"/>
            <wp:effectExtent l="0" t="0" r="7620" b="3810"/>
            <wp:docPr id="1925284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8454" name=""/>
                    <pic:cNvPicPr/>
                  </pic:nvPicPr>
                  <pic:blipFill>
                    <a:blip r:embed="rId11"/>
                    <a:stretch>
                      <a:fillRect/>
                    </a:stretch>
                  </pic:blipFill>
                  <pic:spPr>
                    <a:xfrm>
                      <a:off x="0" y="0"/>
                      <a:ext cx="4374259" cy="3749365"/>
                    </a:xfrm>
                    <a:prstGeom prst="rect">
                      <a:avLst/>
                    </a:prstGeom>
                  </pic:spPr>
                </pic:pic>
              </a:graphicData>
            </a:graphic>
          </wp:inline>
        </w:drawing>
      </w:r>
    </w:p>
    <w:p w14:paraId="29BF734F" w14:textId="20B13F81" w:rsidR="00D13B51" w:rsidRPr="00D13B51" w:rsidRDefault="00D13B51" w:rsidP="008C15AA">
      <w:pPr>
        <w:rPr>
          <w:b/>
          <w:bCs/>
          <w:sz w:val="32"/>
          <w:szCs w:val="32"/>
        </w:rPr>
      </w:pPr>
    </w:p>
    <w:p w14:paraId="6DC31616" w14:textId="77777777" w:rsidR="00ED66AD" w:rsidRDefault="00ED66AD" w:rsidP="008C15AA"/>
    <w:p w14:paraId="49BA2C94" w14:textId="77777777" w:rsidR="00D13B51" w:rsidRDefault="00D13B51" w:rsidP="008C15AA"/>
    <w:p w14:paraId="526AF02C" w14:textId="77777777" w:rsidR="00D13B51" w:rsidRDefault="00D13B51" w:rsidP="008C15AA"/>
    <w:p w14:paraId="0CD870F3" w14:textId="77777777" w:rsidR="00D13B51" w:rsidRDefault="00D13B51" w:rsidP="008C15AA"/>
    <w:p w14:paraId="6138085E" w14:textId="77777777" w:rsidR="00D13B51" w:rsidRDefault="00D13B51" w:rsidP="008C15AA"/>
    <w:p w14:paraId="21FF2CAF" w14:textId="77777777" w:rsidR="00D13B51" w:rsidRDefault="00D13B51" w:rsidP="008C15AA"/>
    <w:p w14:paraId="29449D3D" w14:textId="77777777" w:rsidR="00D13B51" w:rsidRDefault="00D13B51" w:rsidP="008C15AA"/>
    <w:p w14:paraId="66E563E9" w14:textId="77777777" w:rsidR="00D13B51" w:rsidRDefault="00D13B51" w:rsidP="008C15AA"/>
    <w:p w14:paraId="1988D33F" w14:textId="77777777" w:rsidR="00D13B51" w:rsidRDefault="00D13B51" w:rsidP="008C15AA"/>
    <w:p w14:paraId="3D24CD3F" w14:textId="77777777" w:rsidR="00D13B51" w:rsidRDefault="00D13B51" w:rsidP="008C15AA"/>
    <w:p w14:paraId="5E50ECB6" w14:textId="77777777" w:rsidR="00D13B51" w:rsidRDefault="00D13B51" w:rsidP="008C15AA"/>
    <w:p w14:paraId="4EC2050D" w14:textId="77777777" w:rsidR="00D13B51" w:rsidRDefault="00D13B51" w:rsidP="008C15AA"/>
    <w:p w14:paraId="73CE0C95" w14:textId="77777777" w:rsidR="00D13B51" w:rsidRDefault="00D13B51" w:rsidP="008C15AA"/>
    <w:p w14:paraId="36EF36C9" w14:textId="77777777" w:rsidR="00D13B51" w:rsidRDefault="00D13B51" w:rsidP="008C15AA"/>
    <w:p w14:paraId="76BE5F6E" w14:textId="7BF09890" w:rsidR="00ED66AD" w:rsidRDefault="00ED66AD" w:rsidP="008C15AA">
      <w:pPr>
        <w:rPr>
          <w:b/>
          <w:bCs/>
          <w:sz w:val="32"/>
          <w:szCs w:val="32"/>
        </w:rPr>
      </w:pPr>
      <w:r>
        <w:rPr>
          <w:b/>
          <w:bCs/>
          <w:sz w:val="32"/>
          <w:szCs w:val="32"/>
        </w:rPr>
        <w:lastRenderedPageBreak/>
        <w:t xml:space="preserve">Bijlage </w:t>
      </w:r>
      <w:r w:rsidR="00D13B51">
        <w:rPr>
          <w:b/>
          <w:bCs/>
          <w:sz w:val="32"/>
          <w:szCs w:val="32"/>
        </w:rPr>
        <w:t>C</w:t>
      </w:r>
    </w:p>
    <w:p w14:paraId="165B93B1" w14:textId="35291D02" w:rsidR="006E4D41" w:rsidRDefault="006E4D41" w:rsidP="008C15AA">
      <w:pPr>
        <w:rPr>
          <w:b/>
          <w:bCs/>
          <w:sz w:val="32"/>
          <w:szCs w:val="32"/>
        </w:rPr>
      </w:pPr>
      <w:r w:rsidRPr="006E4D41">
        <w:rPr>
          <w:b/>
          <w:bCs/>
          <w:noProof/>
          <w:sz w:val="32"/>
          <w:szCs w:val="32"/>
        </w:rPr>
        <w:drawing>
          <wp:inline distT="0" distB="0" distL="0" distR="0" wp14:anchorId="054A9B0A" wp14:editId="65144C74">
            <wp:extent cx="5372100" cy="7916779"/>
            <wp:effectExtent l="0" t="0" r="0" b="8255"/>
            <wp:docPr id="17563603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0394" name=""/>
                    <pic:cNvPicPr/>
                  </pic:nvPicPr>
                  <pic:blipFill>
                    <a:blip r:embed="rId12"/>
                    <a:stretch>
                      <a:fillRect/>
                    </a:stretch>
                  </pic:blipFill>
                  <pic:spPr>
                    <a:xfrm>
                      <a:off x="0" y="0"/>
                      <a:ext cx="5375965" cy="7922474"/>
                    </a:xfrm>
                    <a:prstGeom prst="rect">
                      <a:avLst/>
                    </a:prstGeom>
                  </pic:spPr>
                </pic:pic>
              </a:graphicData>
            </a:graphic>
          </wp:inline>
        </w:drawing>
      </w:r>
    </w:p>
    <w:p w14:paraId="598A8F4B" w14:textId="77777777" w:rsidR="006E4D41" w:rsidRDefault="006E4D41" w:rsidP="008C15AA">
      <w:pPr>
        <w:rPr>
          <w:b/>
          <w:bCs/>
          <w:sz w:val="32"/>
          <w:szCs w:val="32"/>
        </w:rPr>
      </w:pPr>
    </w:p>
    <w:p w14:paraId="551B4BAD" w14:textId="20C286FD" w:rsidR="006E4D41" w:rsidRDefault="006E4D41" w:rsidP="008C15AA">
      <w:pPr>
        <w:rPr>
          <w:b/>
          <w:bCs/>
          <w:sz w:val="32"/>
          <w:szCs w:val="32"/>
        </w:rPr>
      </w:pPr>
      <w:r w:rsidRPr="006E4D41">
        <w:rPr>
          <w:b/>
          <w:bCs/>
          <w:noProof/>
          <w:sz w:val="32"/>
          <w:szCs w:val="32"/>
        </w:rPr>
        <w:lastRenderedPageBreak/>
        <w:drawing>
          <wp:inline distT="0" distB="0" distL="0" distR="0" wp14:anchorId="61C16888" wp14:editId="40BC612E">
            <wp:extent cx="5753100" cy="8314218"/>
            <wp:effectExtent l="0" t="0" r="0" b="0"/>
            <wp:docPr id="21373946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94683" name=""/>
                    <pic:cNvPicPr/>
                  </pic:nvPicPr>
                  <pic:blipFill>
                    <a:blip r:embed="rId13"/>
                    <a:stretch>
                      <a:fillRect/>
                    </a:stretch>
                  </pic:blipFill>
                  <pic:spPr>
                    <a:xfrm>
                      <a:off x="0" y="0"/>
                      <a:ext cx="5759571" cy="8323570"/>
                    </a:xfrm>
                    <a:prstGeom prst="rect">
                      <a:avLst/>
                    </a:prstGeom>
                  </pic:spPr>
                </pic:pic>
              </a:graphicData>
            </a:graphic>
          </wp:inline>
        </w:drawing>
      </w:r>
    </w:p>
    <w:p w14:paraId="24C53062" w14:textId="77777777" w:rsidR="006E4D41" w:rsidRDefault="006E4D41" w:rsidP="008C15AA">
      <w:pPr>
        <w:rPr>
          <w:b/>
          <w:bCs/>
          <w:sz w:val="32"/>
          <w:szCs w:val="32"/>
        </w:rPr>
      </w:pPr>
    </w:p>
    <w:p w14:paraId="481436A5" w14:textId="5A344232" w:rsidR="006E4D41" w:rsidRDefault="006E4D41" w:rsidP="008C15AA">
      <w:pPr>
        <w:rPr>
          <w:b/>
          <w:bCs/>
          <w:sz w:val="32"/>
          <w:szCs w:val="32"/>
        </w:rPr>
      </w:pPr>
      <w:r w:rsidRPr="006E4D41">
        <w:rPr>
          <w:b/>
          <w:bCs/>
          <w:noProof/>
          <w:sz w:val="32"/>
          <w:szCs w:val="32"/>
        </w:rPr>
        <w:lastRenderedPageBreak/>
        <w:drawing>
          <wp:inline distT="0" distB="0" distL="0" distR="0" wp14:anchorId="21DC541B" wp14:editId="30D61D8C">
            <wp:extent cx="5631180" cy="8223013"/>
            <wp:effectExtent l="0" t="0" r="7620" b="6985"/>
            <wp:docPr id="4503349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4930" name=""/>
                    <pic:cNvPicPr/>
                  </pic:nvPicPr>
                  <pic:blipFill>
                    <a:blip r:embed="rId14"/>
                    <a:stretch>
                      <a:fillRect/>
                    </a:stretch>
                  </pic:blipFill>
                  <pic:spPr>
                    <a:xfrm>
                      <a:off x="0" y="0"/>
                      <a:ext cx="5635892" cy="8229893"/>
                    </a:xfrm>
                    <a:prstGeom prst="rect">
                      <a:avLst/>
                    </a:prstGeom>
                  </pic:spPr>
                </pic:pic>
              </a:graphicData>
            </a:graphic>
          </wp:inline>
        </w:drawing>
      </w:r>
    </w:p>
    <w:p w14:paraId="06CEF77A" w14:textId="77777777" w:rsidR="006E4D41" w:rsidRDefault="006E4D41" w:rsidP="008C15AA">
      <w:pPr>
        <w:rPr>
          <w:b/>
          <w:bCs/>
          <w:sz w:val="32"/>
          <w:szCs w:val="32"/>
        </w:rPr>
      </w:pPr>
    </w:p>
    <w:p w14:paraId="7ABAB699" w14:textId="42A11DBF" w:rsidR="006E4D41" w:rsidRDefault="006E4D41" w:rsidP="008C15AA">
      <w:pPr>
        <w:rPr>
          <w:b/>
          <w:bCs/>
          <w:sz w:val="32"/>
          <w:szCs w:val="32"/>
        </w:rPr>
      </w:pPr>
      <w:r w:rsidRPr="006E4D41">
        <w:rPr>
          <w:b/>
          <w:bCs/>
          <w:noProof/>
          <w:sz w:val="32"/>
          <w:szCs w:val="32"/>
        </w:rPr>
        <w:lastRenderedPageBreak/>
        <w:drawing>
          <wp:inline distT="0" distB="0" distL="0" distR="0" wp14:anchorId="39FEEE85" wp14:editId="621396C9">
            <wp:extent cx="5554980" cy="8193130"/>
            <wp:effectExtent l="0" t="0" r="7620" b="0"/>
            <wp:docPr id="19241269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26990" name=""/>
                    <pic:cNvPicPr/>
                  </pic:nvPicPr>
                  <pic:blipFill>
                    <a:blip r:embed="rId15"/>
                    <a:stretch>
                      <a:fillRect/>
                    </a:stretch>
                  </pic:blipFill>
                  <pic:spPr>
                    <a:xfrm>
                      <a:off x="0" y="0"/>
                      <a:ext cx="5559910" cy="8200401"/>
                    </a:xfrm>
                    <a:prstGeom prst="rect">
                      <a:avLst/>
                    </a:prstGeom>
                  </pic:spPr>
                </pic:pic>
              </a:graphicData>
            </a:graphic>
          </wp:inline>
        </w:drawing>
      </w:r>
    </w:p>
    <w:p w14:paraId="3D3F9602" w14:textId="77777777" w:rsidR="006E4D41" w:rsidRDefault="006E4D41" w:rsidP="008C15AA">
      <w:pPr>
        <w:rPr>
          <w:b/>
          <w:bCs/>
          <w:sz w:val="32"/>
          <w:szCs w:val="32"/>
        </w:rPr>
      </w:pPr>
    </w:p>
    <w:p w14:paraId="51A60979" w14:textId="13D0200F" w:rsidR="006E4D41" w:rsidRPr="00ED66AD" w:rsidRDefault="006E4D41" w:rsidP="008C15AA">
      <w:pPr>
        <w:rPr>
          <w:b/>
          <w:bCs/>
          <w:sz w:val="32"/>
          <w:szCs w:val="32"/>
        </w:rPr>
      </w:pPr>
    </w:p>
    <w:p w14:paraId="111236DD" w14:textId="4B777962" w:rsidR="008E3DFD" w:rsidRDefault="006E4D41" w:rsidP="008C15AA">
      <w:r w:rsidRPr="006E4D41">
        <w:rPr>
          <w:b/>
          <w:bCs/>
          <w:noProof/>
          <w:sz w:val="32"/>
          <w:szCs w:val="32"/>
        </w:rPr>
        <w:drawing>
          <wp:inline distT="0" distB="0" distL="0" distR="0" wp14:anchorId="4178718E" wp14:editId="58CEF69D">
            <wp:extent cx="5684520" cy="8063871"/>
            <wp:effectExtent l="0" t="0" r="0" b="0"/>
            <wp:docPr id="7488295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29598" name=""/>
                    <pic:cNvPicPr/>
                  </pic:nvPicPr>
                  <pic:blipFill>
                    <a:blip r:embed="rId16"/>
                    <a:stretch>
                      <a:fillRect/>
                    </a:stretch>
                  </pic:blipFill>
                  <pic:spPr>
                    <a:xfrm>
                      <a:off x="0" y="0"/>
                      <a:ext cx="5691718" cy="8074082"/>
                    </a:xfrm>
                    <a:prstGeom prst="rect">
                      <a:avLst/>
                    </a:prstGeom>
                  </pic:spPr>
                </pic:pic>
              </a:graphicData>
            </a:graphic>
          </wp:inline>
        </w:drawing>
      </w:r>
    </w:p>
    <w:p w14:paraId="710F8306" w14:textId="77777777" w:rsidR="006E4D41" w:rsidRDefault="006E4D41" w:rsidP="008C15AA"/>
    <w:p w14:paraId="71C711A9" w14:textId="1472F3E0" w:rsidR="006E4D41" w:rsidRDefault="006E4D41" w:rsidP="008C15AA">
      <w:r w:rsidRPr="006E4D41">
        <w:rPr>
          <w:noProof/>
        </w:rPr>
        <w:lastRenderedPageBreak/>
        <w:drawing>
          <wp:inline distT="0" distB="0" distL="0" distR="0" wp14:anchorId="190282CA" wp14:editId="7B9A94E8">
            <wp:extent cx="5440680" cy="8014961"/>
            <wp:effectExtent l="0" t="0" r="7620" b="5715"/>
            <wp:docPr id="2055835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35932" name=""/>
                    <pic:cNvPicPr/>
                  </pic:nvPicPr>
                  <pic:blipFill>
                    <a:blip r:embed="rId17"/>
                    <a:stretch>
                      <a:fillRect/>
                    </a:stretch>
                  </pic:blipFill>
                  <pic:spPr>
                    <a:xfrm>
                      <a:off x="0" y="0"/>
                      <a:ext cx="5447588" cy="8025138"/>
                    </a:xfrm>
                    <a:prstGeom prst="rect">
                      <a:avLst/>
                    </a:prstGeom>
                  </pic:spPr>
                </pic:pic>
              </a:graphicData>
            </a:graphic>
          </wp:inline>
        </w:drawing>
      </w:r>
    </w:p>
    <w:p w14:paraId="2B841F97" w14:textId="77777777" w:rsidR="006E4D41" w:rsidRDefault="006E4D41" w:rsidP="008C15AA"/>
    <w:p w14:paraId="0E734D9F" w14:textId="77777777" w:rsidR="006E4D41" w:rsidRDefault="006E4D41" w:rsidP="008C15AA"/>
    <w:p w14:paraId="4D89440F" w14:textId="546E2507" w:rsidR="006E4D41" w:rsidRDefault="006E4D41" w:rsidP="008C15AA">
      <w:r w:rsidRPr="006E4D41">
        <w:rPr>
          <w:noProof/>
        </w:rPr>
        <w:lastRenderedPageBreak/>
        <w:drawing>
          <wp:inline distT="0" distB="0" distL="0" distR="0" wp14:anchorId="208F4E2B" wp14:editId="09465166">
            <wp:extent cx="5935980" cy="5865315"/>
            <wp:effectExtent l="0" t="0" r="7620" b="2540"/>
            <wp:docPr id="12644770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77090" name=""/>
                    <pic:cNvPicPr/>
                  </pic:nvPicPr>
                  <pic:blipFill>
                    <a:blip r:embed="rId18"/>
                    <a:stretch>
                      <a:fillRect/>
                    </a:stretch>
                  </pic:blipFill>
                  <pic:spPr>
                    <a:xfrm>
                      <a:off x="0" y="0"/>
                      <a:ext cx="5945186" cy="5874412"/>
                    </a:xfrm>
                    <a:prstGeom prst="rect">
                      <a:avLst/>
                    </a:prstGeom>
                  </pic:spPr>
                </pic:pic>
              </a:graphicData>
            </a:graphic>
          </wp:inline>
        </w:drawing>
      </w:r>
    </w:p>
    <w:p w14:paraId="61D40132" w14:textId="77777777" w:rsidR="006E4D41" w:rsidRDefault="006E4D41" w:rsidP="008C15AA"/>
    <w:p w14:paraId="0BB541E4" w14:textId="77777777" w:rsidR="006E4D41" w:rsidRDefault="006E4D41" w:rsidP="008C15AA"/>
    <w:p w14:paraId="6FFEA0EA" w14:textId="77777777" w:rsidR="006E4D41" w:rsidRDefault="006E4D41" w:rsidP="008C15AA"/>
    <w:p w14:paraId="64850B55" w14:textId="77777777" w:rsidR="006E4D41" w:rsidRDefault="006E4D41" w:rsidP="008C15AA"/>
    <w:p w14:paraId="1BF31282" w14:textId="77777777" w:rsidR="006E4D41" w:rsidRDefault="006E4D41" w:rsidP="008C15AA"/>
    <w:p w14:paraId="11F1F601" w14:textId="77777777" w:rsidR="006E4D41" w:rsidRDefault="006E4D41" w:rsidP="008C15AA"/>
    <w:p w14:paraId="1B721B99" w14:textId="77777777" w:rsidR="006E4D41" w:rsidRDefault="006E4D41" w:rsidP="008C15AA"/>
    <w:p w14:paraId="32808932" w14:textId="77777777" w:rsidR="006E4D41" w:rsidRDefault="006E4D41" w:rsidP="008C15AA"/>
    <w:p w14:paraId="3A3B1968" w14:textId="77777777" w:rsidR="006E4D41" w:rsidRDefault="006E4D41" w:rsidP="008C15AA"/>
    <w:p w14:paraId="2BCC1096" w14:textId="6114A324" w:rsidR="006E4D41" w:rsidRDefault="006E4D41" w:rsidP="008C15AA">
      <w:pPr>
        <w:rPr>
          <w:b/>
          <w:bCs/>
          <w:sz w:val="32"/>
          <w:szCs w:val="32"/>
          <w:u w:val="single"/>
        </w:rPr>
      </w:pPr>
      <w:r w:rsidRPr="006E4D41">
        <w:rPr>
          <w:b/>
          <w:bCs/>
          <w:sz w:val="32"/>
          <w:szCs w:val="32"/>
          <w:u w:val="single"/>
        </w:rPr>
        <w:lastRenderedPageBreak/>
        <w:t>Bijlage D</w:t>
      </w:r>
    </w:p>
    <w:p w14:paraId="52AE99E6" w14:textId="2ED05729" w:rsidR="00601308" w:rsidRDefault="006E4D41" w:rsidP="008C15AA">
      <w:pPr>
        <w:rPr>
          <w:b/>
          <w:bCs/>
          <w:sz w:val="32"/>
          <w:szCs w:val="32"/>
          <w:u w:val="single"/>
        </w:rPr>
      </w:pPr>
      <w:r w:rsidRPr="006E4D41">
        <w:rPr>
          <w:noProof/>
        </w:rPr>
        <w:drawing>
          <wp:inline distT="0" distB="0" distL="0" distR="0" wp14:anchorId="408CD98A" wp14:editId="223270DD">
            <wp:extent cx="5346625" cy="8366760"/>
            <wp:effectExtent l="0" t="0" r="0" b="0"/>
            <wp:docPr id="5905945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7537" cy="8368187"/>
                    </a:xfrm>
                    <a:prstGeom prst="rect">
                      <a:avLst/>
                    </a:prstGeom>
                    <a:noFill/>
                    <a:ln>
                      <a:noFill/>
                    </a:ln>
                  </pic:spPr>
                </pic:pic>
              </a:graphicData>
            </a:graphic>
          </wp:inline>
        </w:drawing>
      </w:r>
    </w:p>
    <w:p w14:paraId="6A760683" w14:textId="4C77F45E" w:rsidR="00601308" w:rsidRDefault="00601308" w:rsidP="008C15AA">
      <w:pPr>
        <w:rPr>
          <w:b/>
          <w:bCs/>
          <w:sz w:val="32"/>
          <w:szCs w:val="32"/>
          <w:u w:val="single"/>
        </w:rPr>
      </w:pPr>
      <w:r w:rsidRPr="00601308">
        <w:lastRenderedPageBreak/>
        <w:drawing>
          <wp:inline distT="0" distB="0" distL="0" distR="0" wp14:anchorId="3853CE2F" wp14:editId="0DECB211">
            <wp:extent cx="4043680" cy="8892540"/>
            <wp:effectExtent l="0" t="0" r="0" b="3810"/>
            <wp:docPr id="19311884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680" cy="8892540"/>
                    </a:xfrm>
                    <a:prstGeom prst="rect">
                      <a:avLst/>
                    </a:prstGeom>
                    <a:noFill/>
                    <a:ln>
                      <a:noFill/>
                    </a:ln>
                  </pic:spPr>
                </pic:pic>
              </a:graphicData>
            </a:graphic>
          </wp:inline>
        </w:drawing>
      </w:r>
    </w:p>
    <w:p w14:paraId="70580DE7" w14:textId="28748DE9" w:rsidR="006E4D41" w:rsidRDefault="006E4D41" w:rsidP="008C15AA">
      <w:pPr>
        <w:rPr>
          <w:b/>
          <w:bCs/>
          <w:sz w:val="32"/>
          <w:szCs w:val="32"/>
          <w:u w:val="single"/>
        </w:rPr>
      </w:pPr>
      <w:r>
        <w:rPr>
          <w:b/>
          <w:bCs/>
          <w:sz w:val="32"/>
          <w:szCs w:val="32"/>
          <w:u w:val="single"/>
        </w:rPr>
        <w:lastRenderedPageBreak/>
        <w:t>Bijlage E</w:t>
      </w:r>
    </w:p>
    <w:p w14:paraId="1192993C" w14:textId="330A648C" w:rsidR="006E4D41" w:rsidRDefault="006E4D41" w:rsidP="008C15AA">
      <w:pPr>
        <w:rPr>
          <w:b/>
          <w:bCs/>
          <w:sz w:val="32"/>
          <w:szCs w:val="32"/>
          <w:u w:val="single"/>
        </w:rPr>
      </w:pPr>
      <w:r w:rsidRPr="00DC56F1">
        <w:rPr>
          <w:noProof/>
        </w:rPr>
        <w:drawing>
          <wp:inline distT="0" distB="0" distL="0" distR="0" wp14:anchorId="30C01C09" wp14:editId="76CB026F">
            <wp:extent cx="4568748" cy="844296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9306" cy="8443991"/>
                    </a:xfrm>
                    <a:prstGeom prst="rect">
                      <a:avLst/>
                    </a:prstGeom>
                    <a:noFill/>
                    <a:ln>
                      <a:noFill/>
                    </a:ln>
                  </pic:spPr>
                </pic:pic>
              </a:graphicData>
            </a:graphic>
          </wp:inline>
        </w:drawing>
      </w:r>
    </w:p>
    <w:p w14:paraId="359ACB34" w14:textId="09E661E1" w:rsidR="00BA2122" w:rsidRDefault="00BA2122" w:rsidP="008C15AA">
      <w:pPr>
        <w:rPr>
          <w:b/>
          <w:bCs/>
          <w:sz w:val="32"/>
          <w:szCs w:val="32"/>
          <w:u w:val="single"/>
        </w:rPr>
      </w:pPr>
      <w:r w:rsidRPr="00BA2122">
        <w:lastRenderedPageBreak/>
        <w:drawing>
          <wp:inline distT="0" distB="0" distL="0" distR="0" wp14:anchorId="37E80BC7" wp14:editId="3D9B4D04">
            <wp:extent cx="4812030" cy="8892540"/>
            <wp:effectExtent l="0" t="0" r="7620" b="3810"/>
            <wp:docPr id="5750351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2030" cy="8892540"/>
                    </a:xfrm>
                    <a:prstGeom prst="rect">
                      <a:avLst/>
                    </a:prstGeom>
                    <a:noFill/>
                    <a:ln>
                      <a:noFill/>
                    </a:ln>
                  </pic:spPr>
                </pic:pic>
              </a:graphicData>
            </a:graphic>
          </wp:inline>
        </w:drawing>
      </w:r>
    </w:p>
    <w:p w14:paraId="0B9204C1" w14:textId="04044BC6" w:rsidR="00032C3E" w:rsidRDefault="00032C3E" w:rsidP="008C15AA">
      <w:pPr>
        <w:rPr>
          <w:b/>
          <w:bCs/>
          <w:sz w:val="24"/>
          <w:szCs w:val="24"/>
          <w:u w:val="single"/>
        </w:rPr>
      </w:pPr>
      <w:r>
        <w:rPr>
          <w:b/>
          <w:bCs/>
          <w:sz w:val="32"/>
          <w:szCs w:val="32"/>
          <w:u w:val="single"/>
        </w:rPr>
        <w:lastRenderedPageBreak/>
        <w:t>Bijlage F -</w:t>
      </w:r>
      <w:r>
        <w:rPr>
          <w:b/>
          <w:bCs/>
          <w:sz w:val="24"/>
          <w:szCs w:val="24"/>
          <w:u w:val="single"/>
        </w:rPr>
        <w:t>2 houtschroeven bij T-staal</w:t>
      </w:r>
    </w:p>
    <w:p w14:paraId="0A41FA00" w14:textId="2ED407B6" w:rsidR="00032C3E" w:rsidRDefault="00032C3E" w:rsidP="008C15AA">
      <w:pPr>
        <w:rPr>
          <w:b/>
          <w:bCs/>
          <w:sz w:val="24"/>
          <w:szCs w:val="24"/>
          <w:u w:val="single"/>
        </w:rPr>
      </w:pPr>
      <w:r w:rsidRPr="00032C3E">
        <w:drawing>
          <wp:inline distT="0" distB="0" distL="0" distR="0" wp14:anchorId="4980DAC8" wp14:editId="43304BAD">
            <wp:extent cx="5532120" cy="4991100"/>
            <wp:effectExtent l="0" t="0" r="0" b="0"/>
            <wp:docPr id="14223066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120" cy="4991100"/>
                    </a:xfrm>
                    <a:prstGeom prst="rect">
                      <a:avLst/>
                    </a:prstGeom>
                    <a:noFill/>
                    <a:ln>
                      <a:noFill/>
                    </a:ln>
                  </pic:spPr>
                </pic:pic>
              </a:graphicData>
            </a:graphic>
          </wp:inline>
        </w:drawing>
      </w:r>
    </w:p>
    <w:p w14:paraId="723D1F1B" w14:textId="77777777" w:rsidR="00032C3E" w:rsidRDefault="00032C3E" w:rsidP="008C15AA">
      <w:pPr>
        <w:rPr>
          <w:b/>
          <w:bCs/>
          <w:sz w:val="24"/>
          <w:szCs w:val="24"/>
          <w:u w:val="single"/>
        </w:rPr>
      </w:pPr>
    </w:p>
    <w:p w14:paraId="6AAD7A6C" w14:textId="2BD46043" w:rsidR="00032C3E" w:rsidRPr="00032C3E" w:rsidRDefault="00032C3E" w:rsidP="008C15AA">
      <w:pPr>
        <w:rPr>
          <w:b/>
          <w:bCs/>
          <w:sz w:val="24"/>
          <w:szCs w:val="24"/>
          <w:u w:val="single"/>
        </w:rPr>
      </w:pPr>
      <w:r w:rsidRPr="00032C3E">
        <w:lastRenderedPageBreak/>
        <w:drawing>
          <wp:inline distT="0" distB="0" distL="0" distR="0" wp14:anchorId="0586CC54" wp14:editId="60AEC54F">
            <wp:extent cx="5532120" cy="4991100"/>
            <wp:effectExtent l="0" t="0" r="0" b="0"/>
            <wp:docPr id="19277088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2120" cy="4991100"/>
                    </a:xfrm>
                    <a:prstGeom prst="rect">
                      <a:avLst/>
                    </a:prstGeom>
                    <a:noFill/>
                    <a:ln>
                      <a:noFill/>
                    </a:ln>
                  </pic:spPr>
                </pic:pic>
              </a:graphicData>
            </a:graphic>
          </wp:inline>
        </w:drawing>
      </w:r>
    </w:p>
    <w:p w14:paraId="2BEEF669" w14:textId="77777777" w:rsidR="006E4D41" w:rsidRDefault="006E4D41" w:rsidP="008C15AA"/>
    <w:p w14:paraId="6D9FFF3F" w14:textId="77777777" w:rsidR="008E3DFD" w:rsidRPr="003B1DB0" w:rsidRDefault="008E3DFD" w:rsidP="008C15AA"/>
    <w:p w14:paraId="467EB6F6" w14:textId="77777777" w:rsidR="008C15AA" w:rsidRDefault="008C15AA" w:rsidP="008C15AA"/>
    <w:p w14:paraId="21D3EE23" w14:textId="77777777" w:rsidR="008C15AA" w:rsidRDefault="008C15AA" w:rsidP="008C15AA"/>
    <w:p w14:paraId="0EFF5E07" w14:textId="77777777" w:rsidR="008C15AA" w:rsidRDefault="008C15AA" w:rsidP="008C15AA"/>
    <w:p w14:paraId="22ED26BB" w14:textId="77777777" w:rsidR="00F30493" w:rsidRDefault="00F30493"/>
    <w:sectPr w:rsidR="00F304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267B5"/>
    <w:multiLevelType w:val="hybridMultilevel"/>
    <w:tmpl w:val="1F08E1F4"/>
    <w:lvl w:ilvl="0" w:tplc="B2FA9FCE">
      <w:numFmt w:val="bullet"/>
      <w:lvlText w:val="-"/>
      <w:lvlJc w:val="left"/>
      <w:pPr>
        <w:ind w:left="5664" w:hanging="360"/>
      </w:pPr>
      <w:rPr>
        <w:rFonts w:ascii="Calibri" w:eastAsiaTheme="minorHAnsi" w:hAnsi="Calibri" w:cs="Calibri" w:hint="default"/>
      </w:rPr>
    </w:lvl>
    <w:lvl w:ilvl="1" w:tplc="04130003">
      <w:start w:val="1"/>
      <w:numFmt w:val="bullet"/>
      <w:lvlText w:val="o"/>
      <w:lvlJc w:val="left"/>
      <w:pPr>
        <w:ind w:left="6384" w:hanging="360"/>
      </w:pPr>
      <w:rPr>
        <w:rFonts w:ascii="Courier New" w:hAnsi="Courier New" w:cs="Courier New" w:hint="default"/>
      </w:rPr>
    </w:lvl>
    <w:lvl w:ilvl="2" w:tplc="04130005" w:tentative="1">
      <w:start w:val="1"/>
      <w:numFmt w:val="bullet"/>
      <w:lvlText w:val=""/>
      <w:lvlJc w:val="left"/>
      <w:pPr>
        <w:ind w:left="7104" w:hanging="360"/>
      </w:pPr>
      <w:rPr>
        <w:rFonts w:ascii="Wingdings" w:hAnsi="Wingdings" w:hint="default"/>
      </w:rPr>
    </w:lvl>
    <w:lvl w:ilvl="3" w:tplc="04130001" w:tentative="1">
      <w:start w:val="1"/>
      <w:numFmt w:val="bullet"/>
      <w:lvlText w:val=""/>
      <w:lvlJc w:val="left"/>
      <w:pPr>
        <w:ind w:left="7824" w:hanging="360"/>
      </w:pPr>
      <w:rPr>
        <w:rFonts w:ascii="Symbol" w:hAnsi="Symbol" w:hint="default"/>
      </w:rPr>
    </w:lvl>
    <w:lvl w:ilvl="4" w:tplc="04130003" w:tentative="1">
      <w:start w:val="1"/>
      <w:numFmt w:val="bullet"/>
      <w:lvlText w:val="o"/>
      <w:lvlJc w:val="left"/>
      <w:pPr>
        <w:ind w:left="8544" w:hanging="360"/>
      </w:pPr>
      <w:rPr>
        <w:rFonts w:ascii="Courier New" w:hAnsi="Courier New" w:cs="Courier New" w:hint="default"/>
      </w:rPr>
    </w:lvl>
    <w:lvl w:ilvl="5" w:tplc="04130005" w:tentative="1">
      <w:start w:val="1"/>
      <w:numFmt w:val="bullet"/>
      <w:lvlText w:val=""/>
      <w:lvlJc w:val="left"/>
      <w:pPr>
        <w:ind w:left="9264" w:hanging="360"/>
      </w:pPr>
      <w:rPr>
        <w:rFonts w:ascii="Wingdings" w:hAnsi="Wingdings" w:hint="default"/>
      </w:rPr>
    </w:lvl>
    <w:lvl w:ilvl="6" w:tplc="04130001" w:tentative="1">
      <w:start w:val="1"/>
      <w:numFmt w:val="bullet"/>
      <w:lvlText w:val=""/>
      <w:lvlJc w:val="left"/>
      <w:pPr>
        <w:ind w:left="9984" w:hanging="360"/>
      </w:pPr>
      <w:rPr>
        <w:rFonts w:ascii="Symbol" w:hAnsi="Symbol" w:hint="default"/>
      </w:rPr>
    </w:lvl>
    <w:lvl w:ilvl="7" w:tplc="04130003" w:tentative="1">
      <w:start w:val="1"/>
      <w:numFmt w:val="bullet"/>
      <w:lvlText w:val="o"/>
      <w:lvlJc w:val="left"/>
      <w:pPr>
        <w:ind w:left="10704" w:hanging="360"/>
      </w:pPr>
      <w:rPr>
        <w:rFonts w:ascii="Courier New" w:hAnsi="Courier New" w:cs="Courier New" w:hint="default"/>
      </w:rPr>
    </w:lvl>
    <w:lvl w:ilvl="8" w:tplc="04130005" w:tentative="1">
      <w:start w:val="1"/>
      <w:numFmt w:val="bullet"/>
      <w:lvlText w:val=""/>
      <w:lvlJc w:val="left"/>
      <w:pPr>
        <w:ind w:left="11424" w:hanging="360"/>
      </w:pPr>
      <w:rPr>
        <w:rFonts w:ascii="Wingdings" w:hAnsi="Wingdings" w:hint="default"/>
      </w:rPr>
    </w:lvl>
  </w:abstractNum>
  <w:num w:numId="1" w16cid:durableId="4360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5AA"/>
    <w:rsid w:val="00032C3E"/>
    <w:rsid w:val="000F21CC"/>
    <w:rsid w:val="0031344E"/>
    <w:rsid w:val="00362F9C"/>
    <w:rsid w:val="003F1536"/>
    <w:rsid w:val="005212E6"/>
    <w:rsid w:val="005843C8"/>
    <w:rsid w:val="00601308"/>
    <w:rsid w:val="006800B5"/>
    <w:rsid w:val="006A7CAB"/>
    <w:rsid w:val="006E4D41"/>
    <w:rsid w:val="008C15AA"/>
    <w:rsid w:val="008E3DFD"/>
    <w:rsid w:val="009A3C1F"/>
    <w:rsid w:val="00B156B2"/>
    <w:rsid w:val="00BA2122"/>
    <w:rsid w:val="00BB08AE"/>
    <w:rsid w:val="00C13E9E"/>
    <w:rsid w:val="00D02366"/>
    <w:rsid w:val="00D13B51"/>
    <w:rsid w:val="00D80849"/>
    <w:rsid w:val="00ED66AD"/>
    <w:rsid w:val="00F304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B46F8"/>
  <w15:chartTrackingRefBased/>
  <w15:docId w15:val="{8C67C6FB-D45F-4B7D-A290-9A985DDA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15AA"/>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D6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959</Words>
  <Characters>5278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Olthof</dc:creator>
  <cp:keywords/>
  <dc:description/>
  <cp:lastModifiedBy>Willem Olthof</cp:lastModifiedBy>
  <cp:revision>3</cp:revision>
  <dcterms:created xsi:type="dcterms:W3CDTF">2024-02-21T20:16:00Z</dcterms:created>
  <dcterms:modified xsi:type="dcterms:W3CDTF">2024-02-21T20:19:00Z</dcterms:modified>
</cp:coreProperties>
</file>